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192E6CBE" wp14:editId="250E74F0">
            <wp:extent cx="2219325" cy="174553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223766" cy="1749030"/>
                    </a:xfrm>
                    <a:prstGeom prst="rect">
                      <a:avLst/>
                    </a:prstGeom>
                    <a:noFill/>
                    <a:ln>
                      <a:noFill/>
                    </a:ln>
                    <a:extLst>
                      <a:ext uri="{53640926-AAD7-44D8-BBD7-CCE9431645EC}">
                        <a14:shadowObscured xmlns:a14="http://schemas.microsoft.com/office/drawing/2010/main"/>
                      </a:ext>
                    </a:extLst>
                  </pic:spPr>
                </pic:pic>
              </a:graphicData>
            </a:graphic>
          </wp:inline>
        </w:drawing>
      </w:r>
    </w:p>
    <w:p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6" w:history="1">
        <w:r>
          <w:rPr>
            <w:rStyle w:val="Hyperlink"/>
            <w:rFonts w:ascii="Avant Garde" w:hAnsi="Avant Garde"/>
            <w:color w:val="auto"/>
            <w:sz w:val="18"/>
            <w:szCs w:val="18"/>
          </w:rPr>
          <w:t>www.tacomalittletheatre.com</w:t>
        </w:r>
      </w:hyperlink>
    </w:p>
    <w:p w:rsidR="006F585E" w:rsidRDefault="006F585E" w:rsidP="006F585E">
      <w:pPr>
        <w:rPr>
          <w:rFonts w:ascii="Avant Garde" w:hAnsi="Avant Garde"/>
          <w:sz w:val="20"/>
          <w:szCs w:val="20"/>
        </w:rPr>
      </w:pPr>
      <w:r>
        <w:rPr>
          <w:rFonts w:ascii="Avant Garde" w:hAnsi="Avant Garde"/>
          <w:sz w:val="20"/>
          <w:szCs w:val="20"/>
        </w:rPr>
        <w:t>For more information please contact:</w:t>
      </w:r>
    </w:p>
    <w:p w:rsidR="006F585E" w:rsidRDefault="00425E81" w:rsidP="006F585E">
      <w:pPr>
        <w:rPr>
          <w:rFonts w:ascii="Avant Garde" w:hAnsi="Avant Garde"/>
          <w:b/>
          <w:bCs/>
          <w:sz w:val="20"/>
          <w:szCs w:val="20"/>
        </w:rPr>
      </w:pPr>
      <w:r>
        <w:rPr>
          <w:rFonts w:ascii="Avant Garde" w:hAnsi="Avant Garde"/>
          <w:b/>
          <w:bCs/>
          <w:sz w:val="20"/>
          <w:szCs w:val="20"/>
        </w:rPr>
        <w:t xml:space="preserve">Chris </w:t>
      </w:r>
      <w:proofErr w:type="spellStart"/>
      <w:r>
        <w:rPr>
          <w:rFonts w:ascii="Avant Garde" w:hAnsi="Avant Garde"/>
          <w:b/>
          <w:bCs/>
          <w:sz w:val="20"/>
          <w:szCs w:val="20"/>
        </w:rPr>
        <w:t>Serface</w:t>
      </w:r>
      <w:proofErr w:type="spellEnd"/>
      <w:r w:rsidR="006F585E">
        <w:rPr>
          <w:rFonts w:ascii="Avant Garde" w:hAnsi="Avant Garde"/>
          <w:b/>
          <w:bCs/>
          <w:sz w:val="20"/>
          <w:szCs w:val="20"/>
        </w:rPr>
        <w:t xml:space="preserve">, </w:t>
      </w:r>
      <w:r>
        <w:rPr>
          <w:rFonts w:ascii="Avant Garde" w:hAnsi="Avant Garde"/>
          <w:b/>
          <w:bCs/>
          <w:sz w:val="20"/>
          <w:szCs w:val="20"/>
        </w:rPr>
        <w:t>Managing Artistic Director</w:t>
      </w:r>
    </w:p>
    <w:p w:rsidR="006F585E" w:rsidRDefault="00AB3311" w:rsidP="006F585E">
      <w:pPr>
        <w:rPr>
          <w:rFonts w:ascii="Avant Garde" w:hAnsi="Avant Garde"/>
          <w:sz w:val="20"/>
          <w:szCs w:val="20"/>
        </w:rPr>
      </w:pPr>
      <w:hyperlink r:id="rId7" w:history="1">
        <w:r w:rsidR="00425E81" w:rsidRPr="009F0F17">
          <w:rPr>
            <w:rStyle w:val="Hyperlink"/>
            <w:rFonts w:ascii="Avant Garde" w:hAnsi="Avant Garde"/>
            <w:sz w:val="20"/>
            <w:szCs w:val="20"/>
          </w:rPr>
          <w:t>chris@tacomalittletheatre.com</w:t>
        </w:r>
      </w:hyperlink>
      <w:r w:rsidR="006F585E">
        <w:rPr>
          <w:rFonts w:ascii="Avant Garde" w:hAnsi="Avant Garde"/>
          <w:sz w:val="20"/>
          <w:szCs w:val="20"/>
        </w:rPr>
        <w:t>  Photos available upon request.</w:t>
      </w:r>
    </w:p>
    <w:p w:rsidR="006F585E" w:rsidRDefault="006F585E" w:rsidP="006F585E">
      <w:pPr>
        <w:rPr>
          <w:rFonts w:ascii="Times New Roman" w:eastAsia="Times New Roman" w:hAnsi="Times New Roman"/>
          <w:sz w:val="24"/>
          <w:szCs w:val="24"/>
        </w:rPr>
      </w:pPr>
    </w:p>
    <w:p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AB3311">
        <w:rPr>
          <w:b/>
          <w:bCs/>
          <w:sz w:val="28"/>
          <w:szCs w:val="28"/>
        </w:rPr>
        <w:t>July 22, 2014</w:t>
      </w:r>
      <w:bookmarkStart w:id="0" w:name="_GoBack"/>
      <w:bookmarkEnd w:id="0"/>
    </w:p>
    <w:p w:rsidR="006F585E" w:rsidRDefault="006F585E" w:rsidP="006F585E">
      <w:pPr>
        <w:pStyle w:val="NormalParagraphStyle"/>
        <w:spacing w:line="360" w:lineRule="auto"/>
        <w:ind w:firstLine="720"/>
        <w:jc w:val="center"/>
        <w:rPr>
          <w:b/>
          <w:bCs/>
          <w:caps/>
          <w:sz w:val="10"/>
          <w:szCs w:val="10"/>
        </w:rPr>
      </w:pPr>
    </w:p>
    <w:p w:rsidR="00C11ECC" w:rsidRDefault="00C11ECC" w:rsidP="00425E81">
      <w:pPr>
        <w:pStyle w:val="NormalParagraphStyle"/>
        <w:spacing w:line="360" w:lineRule="auto"/>
        <w:jc w:val="center"/>
        <w:rPr>
          <w:rFonts w:asciiTheme="minorHAnsi" w:hAnsiTheme="minorHAnsi"/>
          <w:b/>
          <w:bCs/>
          <w:caps/>
          <w:sz w:val="40"/>
          <w:szCs w:val="40"/>
        </w:rPr>
      </w:pPr>
      <w:r>
        <w:rPr>
          <w:rFonts w:asciiTheme="minorHAnsi" w:hAnsiTheme="minorHAnsi"/>
          <w:b/>
          <w:bCs/>
          <w:caps/>
          <w:sz w:val="40"/>
          <w:szCs w:val="40"/>
        </w:rPr>
        <w:t>Tacoma Little Theatre presents</w:t>
      </w:r>
    </w:p>
    <w:p w:rsidR="006F585E" w:rsidRPr="00AC3071" w:rsidRDefault="00AE4169" w:rsidP="003E3B8C">
      <w:pPr>
        <w:pStyle w:val="NormalParagraphStyle"/>
        <w:spacing w:line="360" w:lineRule="auto"/>
        <w:jc w:val="center"/>
        <w:rPr>
          <w:rFonts w:asciiTheme="minorHAnsi" w:hAnsiTheme="minorHAnsi"/>
          <w:b/>
          <w:bCs/>
          <w:caps/>
          <w:sz w:val="8"/>
          <w:szCs w:val="8"/>
        </w:rPr>
      </w:pPr>
      <w:r>
        <w:rPr>
          <w:rFonts w:asciiTheme="minorHAnsi" w:hAnsiTheme="minorHAnsi"/>
          <w:b/>
          <w:bCs/>
          <w:caps/>
          <w:sz w:val="40"/>
          <w:szCs w:val="40"/>
        </w:rPr>
        <w:t xml:space="preserve">SUMMER CAMP @ </w:t>
      </w:r>
      <w:proofErr w:type="spellStart"/>
      <w:r>
        <w:rPr>
          <w:rFonts w:asciiTheme="minorHAnsi" w:hAnsiTheme="minorHAnsi"/>
          <w:b/>
          <w:bCs/>
          <w:caps/>
          <w:sz w:val="40"/>
          <w:szCs w:val="40"/>
        </w:rPr>
        <w:t>TLT</w:t>
      </w:r>
      <w:proofErr w:type="spellEnd"/>
    </w:p>
    <w:p w:rsidR="00A85480" w:rsidRPr="0025300B" w:rsidRDefault="000203DF" w:rsidP="00AC3071">
      <w:pPr>
        <w:rPr>
          <w:rFonts w:asciiTheme="minorHAnsi" w:hAnsiTheme="minorHAnsi" w:cs="Arial"/>
          <w:sz w:val="20"/>
          <w:szCs w:val="20"/>
        </w:rPr>
      </w:pPr>
      <w:r w:rsidRPr="00EF639D">
        <w:rPr>
          <w:rFonts w:asciiTheme="minorHAnsi" w:hAnsiTheme="minorHAnsi"/>
          <w:i/>
          <w:iCs/>
          <w:sz w:val="20"/>
          <w:szCs w:val="20"/>
        </w:rPr>
        <w:t>Tacoma, WA</w:t>
      </w:r>
      <w:r w:rsidR="00E850B3">
        <w:rPr>
          <w:rFonts w:asciiTheme="minorHAnsi" w:hAnsiTheme="minorHAnsi"/>
          <w:sz w:val="20"/>
          <w:szCs w:val="20"/>
        </w:rPr>
        <w:t xml:space="preserve">- </w:t>
      </w:r>
      <w:r w:rsidR="00AE4169">
        <w:rPr>
          <w:rFonts w:asciiTheme="minorHAnsi" w:hAnsiTheme="minorHAnsi"/>
          <w:sz w:val="20"/>
          <w:szCs w:val="20"/>
        </w:rPr>
        <w:t>A great way for your students to spend the summer</w:t>
      </w:r>
      <w:r w:rsidR="00AE4169" w:rsidRPr="0025300B">
        <w:rPr>
          <w:rFonts w:asciiTheme="minorHAnsi" w:hAnsiTheme="minorHAnsi"/>
          <w:sz w:val="20"/>
          <w:szCs w:val="20"/>
        </w:rPr>
        <w:t>!</w:t>
      </w:r>
      <w:r w:rsidR="00EF639D" w:rsidRPr="0025300B">
        <w:rPr>
          <w:rFonts w:asciiTheme="minorHAnsi" w:hAnsiTheme="minorHAnsi"/>
          <w:sz w:val="20"/>
          <w:szCs w:val="20"/>
        </w:rPr>
        <w:t xml:space="preserve">  </w:t>
      </w:r>
      <w:r w:rsidR="00185302" w:rsidRPr="0025300B">
        <w:rPr>
          <w:rFonts w:asciiTheme="minorHAnsi" w:hAnsiTheme="minorHAnsi"/>
          <w:sz w:val="20"/>
          <w:szCs w:val="20"/>
        </w:rPr>
        <w:t xml:space="preserve">  </w:t>
      </w:r>
    </w:p>
    <w:p w:rsidR="00E36B5C" w:rsidRDefault="00E36B5C" w:rsidP="00E36B5C">
      <w:pPr>
        <w:rPr>
          <w:rFonts w:asciiTheme="minorHAnsi" w:hAnsiTheme="minorHAnsi" w:cs="Arial"/>
          <w:color w:val="000000"/>
          <w:sz w:val="20"/>
          <w:szCs w:val="20"/>
        </w:rPr>
      </w:pPr>
    </w:p>
    <w:p w:rsidR="00E36B5C" w:rsidRDefault="00AE4169" w:rsidP="00AC3071">
      <w:pPr>
        <w:rPr>
          <w:rFonts w:asciiTheme="minorHAnsi" w:hAnsiTheme="minorHAnsi" w:cs="Arial"/>
          <w:color w:val="000000"/>
          <w:sz w:val="20"/>
          <w:szCs w:val="20"/>
        </w:rPr>
      </w:pPr>
      <w:r>
        <w:rPr>
          <w:rFonts w:asciiTheme="minorHAnsi" w:hAnsiTheme="minorHAnsi" w:cs="Arial"/>
          <w:color w:val="000000"/>
          <w:sz w:val="20"/>
          <w:szCs w:val="20"/>
        </w:rPr>
        <w:t>Tacoma Little Theatre</w:t>
      </w:r>
      <w:r w:rsidR="0025300B">
        <w:rPr>
          <w:rFonts w:asciiTheme="minorHAnsi" w:hAnsiTheme="minorHAnsi" w:cs="Arial"/>
          <w:color w:val="000000"/>
          <w:sz w:val="20"/>
          <w:szCs w:val="20"/>
        </w:rPr>
        <w:t xml:space="preserve"> is now taken enrollments for its SUMMER CAMP @ </w:t>
      </w:r>
      <w:proofErr w:type="spellStart"/>
      <w:r w:rsidR="0025300B">
        <w:rPr>
          <w:rFonts w:asciiTheme="minorHAnsi" w:hAnsiTheme="minorHAnsi" w:cs="Arial"/>
          <w:color w:val="000000"/>
          <w:sz w:val="20"/>
          <w:szCs w:val="20"/>
        </w:rPr>
        <w:t>TLT</w:t>
      </w:r>
      <w:proofErr w:type="spellEnd"/>
      <w:r w:rsidR="0025300B">
        <w:rPr>
          <w:rFonts w:asciiTheme="minorHAnsi" w:hAnsiTheme="minorHAnsi" w:cs="Arial"/>
          <w:color w:val="000000"/>
          <w:sz w:val="20"/>
          <w:szCs w:val="20"/>
        </w:rPr>
        <w:t xml:space="preserve"> program.  These fun-filled camp </w:t>
      </w:r>
      <w:proofErr w:type="gramStart"/>
      <w:r w:rsidR="0025300B">
        <w:rPr>
          <w:rFonts w:asciiTheme="minorHAnsi" w:hAnsiTheme="minorHAnsi" w:cs="Arial"/>
          <w:color w:val="000000"/>
          <w:sz w:val="20"/>
          <w:szCs w:val="20"/>
        </w:rPr>
        <w:t>sessions</w:t>
      </w:r>
      <w:proofErr w:type="gramEnd"/>
      <w:r w:rsidR="0025300B">
        <w:rPr>
          <w:rFonts w:asciiTheme="minorHAnsi" w:hAnsiTheme="minorHAnsi" w:cs="Arial"/>
          <w:color w:val="000000"/>
          <w:sz w:val="20"/>
          <w:szCs w:val="20"/>
        </w:rPr>
        <w:t xml:space="preserve"> help students learn the basics of theatre and prepare a production that is performed at the end of their session.  This summer we are offering two different times and three different show choices.  All students who enroll in the camp are guaranteed a role.  Space for each session is limited.</w:t>
      </w:r>
    </w:p>
    <w:p w:rsidR="0025300B" w:rsidRDefault="0025300B" w:rsidP="00E850B3">
      <w:pPr>
        <w:rPr>
          <w:rFonts w:asciiTheme="minorHAnsi" w:hAnsiTheme="minorHAnsi" w:cs="Arial"/>
          <w:sz w:val="20"/>
          <w:szCs w:val="20"/>
        </w:rPr>
      </w:pPr>
    </w:p>
    <w:p w:rsidR="00887974" w:rsidRDefault="0025300B" w:rsidP="00E850B3">
      <w:pPr>
        <w:rPr>
          <w:rFonts w:asciiTheme="minorHAnsi" w:hAnsiTheme="minorHAnsi" w:cs="Arial"/>
          <w:sz w:val="20"/>
          <w:szCs w:val="20"/>
        </w:rPr>
      </w:pPr>
      <w:r>
        <w:rPr>
          <w:rFonts w:asciiTheme="minorHAnsi" w:hAnsiTheme="minorHAnsi" w:cs="Arial"/>
          <w:sz w:val="20"/>
          <w:szCs w:val="20"/>
        </w:rPr>
        <w:t>SESSION #1 JUNE 16-JULY 18, 2014</w:t>
      </w:r>
    </w:p>
    <w:p w:rsidR="0025300B" w:rsidRPr="00E850B3" w:rsidRDefault="0025300B" w:rsidP="00E850B3">
      <w:pPr>
        <w:rPr>
          <w:rFonts w:asciiTheme="minorHAnsi" w:hAnsiTheme="minorHAnsi" w:cs="Arial"/>
          <w:color w:val="000000"/>
          <w:sz w:val="20"/>
          <w:szCs w:val="20"/>
        </w:rPr>
      </w:pPr>
      <w:r>
        <w:rPr>
          <w:rFonts w:asciiTheme="minorHAnsi" w:hAnsiTheme="minorHAnsi" w:cs="Arial"/>
          <w:sz w:val="20"/>
          <w:szCs w:val="20"/>
        </w:rPr>
        <w:t xml:space="preserve">Rehearsals: Monday-Friday </w:t>
      </w:r>
      <w:proofErr w:type="spellStart"/>
      <w:r>
        <w:rPr>
          <w:rFonts w:asciiTheme="minorHAnsi" w:hAnsiTheme="minorHAnsi" w:cs="Arial"/>
          <w:sz w:val="20"/>
          <w:szCs w:val="20"/>
        </w:rPr>
        <w:t>9:00am-4:00pm</w:t>
      </w:r>
      <w:proofErr w:type="spellEnd"/>
    </w:p>
    <w:p w:rsidR="00314E66" w:rsidRDefault="0025300B" w:rsidP="00AC3071">
      <w:pPr>
        <w:rPr>
          <w:rFonts w:asciiTheme="minorHAnsi" w:hAnsiTheme="minorHAnsi"/>
          <w:sz w:val="20"/>
          <w:szCs w:val="20"/>
        </w:rPr>
      </w:pPr>
      <w:proofErr w:type="spellStart"/>
      <w:r>
        <w:rPr>
          <w:rFonts w:asciiTheme="minorHAnsi" w:hAnsiTheme="minorHAnsi"/>
          <w:sz w:val="20"/>
          <w:szCs w:val="20"/>
        </w:rPr>
        <w:t>GREASE</w:t>
      </w:r>
      <w:proofErr w:type="gramStart"/>
      <w:r w:rsidR="00D73D1E">
        <w:rPr>
          <w:rFonts w:asciiTheme="minorHAnsi" w:hAnsiTheme="minorHAnsi"/>
          <w:sz w:val="20"/>
          <w:szCs w:val="20"/>
        </w:rPr>
        <w:t>:</w:t>
      </w:r>
      <w:r>
        <w:rPr>
          <w:rFonts w:asciiTheme="minorHAnsi" w:hAnsiTheme="minorHAnsi"/>
          <w:sz w:val="20"/>
          <w:szCs w:val="20"/>
        </w:rPr>
        <w:t>School</w:t>
      </w:r>
      <w:proofErr w:type="spellEnd"/>
      <w:proofErr w:type="gramEnd"/>
      <w:r>
        <w:rPr>
          <w:rFonts w:asciiTheme="minorHAnsi" w:hAnsiTheme="minorHAnsi"/>
          <w:sz w:val="20"/>
          <w:szCs w:val="20"/>
        </w:rPr>
        <w:t xml:space="preserve"> Version</w:t>
      </w:r>
      <w:r w:rsidR="00D73D1E">
        <w:rPr>
          <w:rFonts w:asciiTheme="minorHAnsi" w:hAnsiTheme="minorHAnsi"/>
          <w:sz w:val="20"/>
          <w:szCs w:val="20"/>
        </w:rPr>
        <w:t xml:space="preserve">-For students in grades 7-12 </w:t>
      </w:r>
      <w:r>
        <w:rPr>
          <w:rFonts w:asciiTheme="minorHAnsi" w:hAnsiTheme="minorHAnsi"/>
          <w:sz w:val="20"/>
          <w:szCs w:val="20"/>
        </w:rPr>
        <w:t>(Tuition $400.00/$435.00)</w:t>
      </w:r>
      <w:r>
        <w:rPr>
          <w:rFonts w:asciiTheme="minorHAnsi" w:hAnsiTheme="minorHAnsi"/>
          <w:sz w:val="20"/>
          <w:szCs w:val="20"/>
        </w:rPr>
        <w:br/>
        <w:t>FRACTURED FAIRY TALES</w:t>
      </w:r>
      <w:r w:rsidR="00D73D1E">
        <w:rPr>
          <w:rFonts w:asciiTheme="minorHAnsi" w:hAnsiTheme="minorHAnsi"/>
          <w:sz w:val="20"/>
          <w:szCs w:val="20"/>
        </w:rPr>
        <w:t>-</w:t>
      </w:r>
      <w:r w:rsidR="00D73D1E">
        <w:rPr>
          <w:rFonts w:asciiTheme="minorHAnsi" w:hAnsiTheme="minorHAnsi"/>
          <w:sz w:val="20"/>
          <w:szCs w:val="20"/>
        </w:rPr>
        <w:t>For students in grades 1-6:</w:t>
      </w:r>
      <w:r>
        <w:rPr>
          <w:rFonts w:asciiTheme="minorHAnsi" w:hAnsiTheme="minorHAnsi"/>
          <w:sz w:val="20"/>
          <w:szCs w:val="20"/>
        </w:rPr>
        <w:t xml:space="preserve"> (Tuition $400.00/$435.00)</w:t>
      </w:r>
    </w:p>
    <w:p w:rsidR="0025300B" w:rsidRDefault="0025300B" w:rsidP="00AC3071">
      <w:pPr>
        <w:rPr>
          <w:rFonts w:asciiTheme="minorHAnsi" w:hAnsiTheme="minorHAnsi"/>
          <w:sz w:val="20"/>
          <w:szCs w:val="20"/>
        </w:rPr>
      </w:pPr>
    </w:p>
    <w:p w:rsidR="0025300B" w:rsidRDefault="0025300B" w:rsidP="00AC3071">
      <w:pPr>
        <w:rPr>
          <w:rFonts w:asciiTheme="minorHAnsi" w:hAnsiTheme="minorHAnsi"/>
          <w:sz w:val="20"/>
          <w:szCs w:val="20"/>
        </w:rPr>
      </w:pPr>
      <w:r>
        <w:rPr>
          <w:rFonts w:asciiTheme="minorHAnsi" w:hAnsiTheme="minorHAnsi"/>
          <w:sz w:val="20"/>
          <w:szCs w:val="20"/>
        </w:rPr>
        <w:t>SESSION #</w:t>
      </w:r>
      <w:proofErr w:type="gramStart"/>
      <w:r>
        <w:rPr>
          <w:rFonts w:asciiTheme="minorHAnsi" w:hAnsiTheme="minorHAnsi"/>
          <w:sz w:val="20"/>
          <w:szCs w:val="20"/>
        </w:rPr>
        <w:t xml:space="preserve">2 </w:t>
      </w:r>
      <w:r w:rsidR="00D73D1E">
        <w:rPr>
          <w:rFonts w:asciiTheme="minorHAnsi" w:hAnsiTheme="minorHAnsi"/>
          <w:sz w:val="20"/>
          <w:szCs w:val="20"/>
        </w:rPr>
        <w:t xml:space="preserve"> JULY</w:t>
      </w:r>
      <w:proofErr w:type="gramEnd"/>
      <w:r w:rsidR="00D73D1E">
        <w:rPr>
          <w:rFonts w:asciiTheme="minorHAnsi" w:hAnsiTheme="minorHAnsi"/>
          <w:sz w:val="20"/>
          <w:szCs w:val="20"/>
        </w:rPr>
        <w:t xml:space="preserve"> 21-AUGUST 8, 2014</w:t>
      </w:r>
    </w:p>
    <w:p w:rsidR="00D73D1E" w:rsidRDefault="00D73D1E" w:rsidP="00AC3071">
      <w:pPr>
        <w:rPr>
          <w:rFonts w:asciiTheme="minorHAnsi" w:hAnsiTheme="minorHAnsi"/>
          <w:sz w:val="20"/>
          <w:szCs w:val="20"/>
        </w:rPr>
      </w:pPr>
      <w:r>
        <w:rPr>
          <w:rFonts w:asciiTheme="minorHAnsi" w:hAnsiTheme="minorHAnsi"/>
          <w:sz w:val="20"/>
          <w:szCs w:val="20"/>
        </w:rPr>
        <w:t xml:space="preserve">Rehearsals: Monday-Friday </w:t>
      </w:r>
      <w:proofErr w:type="spellStart"/>
      <w:r>
        <w:rPr>
          <w:rFonts w:asciiTheme="minorHAnsi" w:hAnsiTheme="minorHAnsi"/>
          <w:sz w:val="20"/>
          <w:szCs w:val="20"/>
        </w:rPr>
        <w:t>9:00am-4:00pm</w:t>
      </w:r>
      <w:proofErr w:type="spellEnd"/>
    </w:p>
    <w:p w:rsidR="00D73D1E" w:rsidRDefault="00D73D1E" w:rsidP="00AC3071">
      <w:pPr>
        <w:rPr>
          <w:rFonts w:asciiTheme="minorHAnsi" w:hAnsiTheme="minorHAnsi"/>
          <w:sz w:val="20"/>
          <w:szCs w:val="20"/>
        </w:rPr>
      </w:pPr>
      <w:r>
        <w:rPr>
          <w:rFonts w:asciiTheme="minorHAnsi" w:hAnsiTheme="minorHAnsi"/>
          <w:sz w:val="20"/>
          <w:szCs w:val="20"/>
        </w:rPr>
        <w:t xml:space="preserve">THE </w:t>
      </w:r>
      <w:proofErr w:type="spellStart"/>
      <w:r>
        <w:rPr>
          <w:rFonts w:asciiTheme="minorHAnsi" w:hAnsiTheme="minorHAnsi"/>
          <w:sz w:val="20"/>
          <w:szCs w:val="20"/>
        </w:rPr>
        <w:t>GRUNCH</w:t>
      </w:r>
      <w:proofErr w:type="spellEnd"/>
      <w:r>
        <w:rPr>
          <w:rFonts w:asciiTheme="minorHAnsi" w:hAnsiTheme="minorHAnsi"/>
          <w:sz w:val="20"/>
          <w:szCs w:val="20"/>
        </w:rPr>
        <w:t>-For students in grades 1-12 (Tuition $350.00/$385.00)</w:t>
      </w:r>
    </w:p>
    <w:p w:rsidR="00D73D1E" w:rsidRDefault="00D73D1E" w:rsidP="00AC3071">
      <w:pPr>
        <w:rPr>
          <w:rFonts w:asciiTheme="minorHAnsi" w:hAnsiTheme="minorHAnsi"/>
          <w:sz w:val="20"/>
          <w:szCs w:val="20"/>
        </w:rPr>
      </w:pPr>
    </w:p>
    <w:p w:rsidR="00D73D1E" w:rsidRDefault="00D73D1E" w:rsidP="00AC3071">
      <w:pPr>
        <w:rPr>
          <w:rFonts w:asciiTheme="minorHAnsi" w:hAnsiTheme="minorHAnsi"/>
          <w:sz w:val="20"/>
          <w:szCs w:val="20"/>
        </w:rPr>
      </w:pPr>
      <w:r>
        <w:rPr>
          <w:rFonts w:asciiTheme="minorHAnsi" w:hAnsiTheme="minorHAnsi"/>
          <w:sz w:val="20"/>
          <w:szCs w:val="20"/>
        </w:rPr>
        <w:t>All rehearsals and performances are held at Tacoma Little Theatre 210 N I Street, Tacoma, WA  98403.</w:t>
      </w:r>
    </w:p>
    <w:p w:rsidR="0025300B" w:rsidRDefault="0025300B" w:rsidP="00AC3071">
      <w:pPr>
        <w:rPr>
          <w:rFonts w:asciiTheme="minorHAnsi" w:hAnsiTheme="minorHAnsi"/>
          <w:sz w:val="20"/>
          <w:szCs w:val="20"/>
        </w:rPr>
      </w:pPr>
    </w:p>
    <w:p w:rsidR="00D73D1E" w:rsidRPr="00A14906" w:rsidRDefault="00D73D1E" w:rsidP="00D73D1E">
      <w:pPr>
        <w:rPr>
          <w:rFonts w:asciiTheme="minorHAnsi" w:hAnsiTheme="minorHAnsi" w:cs="Arial"/>
          <w:sz w:val="20"/>
          <w:szCs w:val="20"/>
        </w:rPr>
      </w:pPr>
      <w:r>
        <w:rPr>
          <w:rFonts w:asciiTheme="minorHAnsi" w:hAnsiTheme="minorHAnsi"/>
          <w:sz w:val="20"/>
          <w:szCs w:val="20"/>
        </w:rPr>
        <w:t xml:space="preserve">For more information or to enroll, contact us at </w:t>
      </w:r>
      <w:hyperlink r:id="rId8" w:history="1">
        <w:r w:rsidRPr="004F56FA">
          <w:rPr>
            <w:rStyle w:val="Hyperlink"/>
            <w:rFonts w:asciiTheme="minorHAnsi" w:hAnsiTheme="minorHAnsi"/>
            <w:sz w:val="20"/>
            <w:szCs w:val="20"/>
          </w:rPr>
          <w:t>www.tacomalittletheatre.com</w:t>
        </w:r>
      </w:hyperlink>
      <w:r>
        <w:rPr>
          <w:rFonts w:asciiTheme="minorHAnsi" w:hAnsiTheme="minorHAnsi"/>
          <w:sz w:val="20"/>
          <w:szCs w:val="20"/>
        </w:rPr>
        <w:t xml:space="preserve">, 253-272-2281, or by coming by our Box Office during normal business hours.  </w:t>
      </w:r>
    </w:p>
    <w:p w:rsidR="003E3B8C" w:rsidRPr="00A14906" w:rsidRDefault="003E3B8C" w:rsidP="003E3B8C">
      <w:pPr>
        <w:pStyle w:val="textblack"/>
        <w:spacing w:before="0" w:beforeAutospacing="0" w:after="0" w:afterAutospacing="0"/>
        <w:jc w:val="both"/>
        <w:rPr>
          <w:rFonts w:asciiTheme="minorHAnsi" w:hAnsiTheme="minorHAnsi" w:cs="Arial"/>
          <w:sz w:val="20"/>
          <w:szCs w:val="20"/>
        </w:rPr>
      </w:pPr>
    </w:p>
    <w:p w:rsidR="00405BCA" w:rsidRPr="00A14906" w:rsidRDefault="00AA7A3A" w:rsidP="003E3B8C">
      <w:pPr>
        <w:pStyle w:val="textblack"/>
        <w:spacing w:before="0" w:beforeAutospacing="0" w:after="0" w:afterAutospacing="0"/>
        <w:jc w:val="center"/>
        <w:rPr>
          <w:b/>
          <w:sz w:val="20"/>
          <w:szCs w:val="20"/>
        </w:rPr>
      </w:pPr>
      <w:r w:rsidRPr="00A14906">
        <w:rPr>
          <w:b/>
          <w:sz w:val="20"/>
          <w:szCs w:val="20"/>
        </w:rPr>
        <w:t>###</w:t>
      </w:r>
    </w:p>
    <w:sectPr w:rsidR="00405BCA" w:rsidRPr="00A14906" w:rsidSect="0088797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odfish">
    <w:altName w:val="Times New Roman"/>
    <w:panose1 w:val="00000000000000000000"/>
    <w:charset w:val="00"/>
    <w:family w:val="roman"/>
    <w:notTrueType/>
    <w:pitch w:val="default"/>
  </w:font>
  <w:font w:name="Avant Garde">
    <w:altName w:val="Century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5E"/>
    <w:rsid w:val="000203DF"/>
    <w:rsid w:val="000605CF"/>
    <w:rsid w:val="00061E76"/>
    <w:rsid w:val="0007237D"/>
    <w:rsid w:val="00082E9B"/>
    <w:rsid w:val="000D3012"/>
    <w:rsid w:val="00111661"/>
    <w:rsid w:val="00130313"/>
    <w:rsid w:val="001412A7"/>
    <w:rsid w:val="00185302"/>
    <w:rsid w:val="00185A90"/>
    <w:rsid w:val="00251B4F"/>
    <w:rsid w:val="0025300B"/>
    <w:rsid w:val="002E64FE"/>
    <w:rsid w:val="00314E66"/>
    <w:rsid w:val="003E3B8C"/>
    <w:rsid w:val="003F2DF1"/>
    <w:rsid w:val="00405BCA"/>
    <w:rsid w:val="00425E81"/>
    <w:rsid w:val="00462033"/>
    <w:rsid w:val="00526839"/>
    <w:rsid w:val="00531BB9"/>
    <w:rsid w:val="00591DAF"/>
    <w:rsid w:val="00665903"/>
    <w:rsid w:val="006B1F32"/>
    <w:rsid w:val="006E0FDC"/>
    <w:rsid w:val="006F585E"/>
    <w:rsid w:val="007B7110"/>
    <w:rsid w:val="00887974"/>
    <w:rsid w:val="008C4F5D"/>
    <w:rsid w:val="008D1321"/>
    <w:rsid w:val="008D704D"/>
    <w:rsid w:val="00952F25"/>
    <w:rsid w:val="00A14906"/>
    <w:rsid w:val="00A44FE9"/>
    <w:rsid w:val="00A66880"/>
    <w:rsid w:val="00A72126"/>
    <w:rsid w:val="00A74DFB"/>
    <w:rsid w:val="00A778DA"/>
    <w:rsid w:val="00A85480"/>
    <w:rsid w:val="00A95370"/>
    <w:rsid w:val="00AA7A3A"/>
    <w:rsid w:val="00AB3311"/>
    <w:rsid w:val="00AC3071"/>
    <w:rsid w:val="00AE4169"/>
    <w:rsid w:val="00B2788C"/>
    <w:rsid w:val="00B61431"/>
    <w:rsid w:val="00BF66E1"/>
    <w:rsid w:val="00C11ECC"/>
    <w:rsid w:val="00CA6CF0"/>
    <w:rsid w:val="00CB1E0F"/>
    <w:rsid w:val="00CC3781"/>
    <w:rsid w:val="00CF3E78"/>
    <w:rsid w:val="00D00B8F"/>
    <w:rsid w:val="00D250A6"/>
    <w:rsid w:val="00D66A15"/>
    <w:rsid w:val="00D73D1E"/>
    <w:rsid w:val="00DB1322"/>
    <w:rsid w:val="00E36B5C"/>
    <w:rsid w:val="00E71CBC"/>
    <w:rsid w:val="00E850B3"/>
    <w:rsid w:val="00EF639D"/>
    <w:rsid w:val="00F550B6"/>
    <w:rsid w:val="00F6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littletheatre.com" TargetMode="External"/><Relationship Id="rId3" Type="http://schemas.openxmlformats.org/officeDocument/2006/relationships/settings" Target="settings.xml"/><Relationship Id="rId7" Type="http://schemas.openxmlformats.org/officeDocument/2006/relationships/hyperlink" Target="mailto:chris@tacomalittletheat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comalittletheat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2011-05-17T19:47:00Z</cp:lastPrinted>
  <dcterms:created xsi:type="dcterms:W3CDTF">2014-04-29T20:21:00Z</dcterms:created>
  <dcterms:modified xsi:type="dcterms:W3CDTF">2014-04-29T22:04:00Z</dcterms:modified>
</cp:coreProperties>
</file>