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4952" w14:textId="77777777" w:rsidR="00425E81" w:rsidRPr="00371ECD" w:rsidRDefault="006F585E" w:rsidP="006F585E">
      <w:pPr>
        <w:rPr>
          <w:rFonts w:ascii="Tw Cen MT" w:hAnsi="Tw Cen MT"/>
          <w:sz w:val="116"/>
          <w:szCs w:val="116"/>
        </w:rPr>
      </w:pPr>
      <w:r w:rsidRPr="00371ECD">
        <w:rPr>
          <w:rFonts w:ascii="Tw Cen MT" w:hAnsi="Tw Cen MT"/>
          <w:noProof/>
          <w:sz w:val="40"/>
          <w:szCs w:val="40"/>
        </w:rPr>
        <w:drawing>
          <wp:inline distT="0" distB="0" distL="0" distR="0" wp14:anchorId="0D5622E9" wp14:editId="1FC228E0">
            <wp:extent cx="1988049" cy="156363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2576" b="10074"/>
                    <a:stretch/>
                  </pic:blipFill>
                  <pic:spPr bwMode="auto">
                    <a:xfrm>
                      <a:off x="0" y="0"/>
                      <a:ext cx="2017982" cy="1587176"/>
                    </a:xfrm>
                    <a:prstGeom prst="rect">
                      <a:avLst/>
                    </a:prstGeom>
                    <a:noFill/>
                    <a:ln>
                      <a:noFill/>
                    </a:ln>
                    <a:extLst>
                      <a:ext uri="{53640926-AAD7-44D8-BBD7-CCE9431645EC}">
                        <a14:shadowObscured xmlns:a14="http://schemas.microsoft.com/office/drawing/2010/main"/>
                      </a:ext>
                    </a:extLst>
                  </pic:spPr>
                </pic:pic>
              </a:graphicData>
            </a:graphic>
          </wp:inline>
        </w:drawing>
      </w:r>
    </w:p>
    <w:p w14:paraId="31E9B405" w14:textId="31D111A6" w:rsidR="006F585E" w:rsidRPr="00371ECD" w:rsidRDefault="00371ECD" w:rsidP="006F585E">
      <w:pPr>
        <w:rPr>
          <w:rFonts w:ascii="Tw Cen MT" w:hAnsi="Tw Cen MT" w:cstheme="minorHAnsi"/>
          <w:sz w:val="56"/>
          <w:szCs w:val="56"/>
        </w:rPr>
      </w:pPr>
      <w:r w:rsidRPr="00371ECD">
        <w:rPr>
          <w:rFonts w:ascii="Tw Cen MT" w:hAnsi="Tw Cen MT" w:cstheme="minorHAnsi"/>
          <w:sz w:val="56"/>
          <w:szCs w:val="56"/>
        </w:rPr>
        <w:t>PRESS RELEASE</w:t>
      </w:r>
    </w:p>
    <w:p w14:paraId="6DABE680" w14:textId="77777777" w:rsidR="006F585E" w:rsidRPr="00371ECD" w:rsidRDefault="006F585E" w:rsidP="006F585E">
      <w:pPr>
        <w:rPr>
          <w:rFonts w:ascii="Tw Cen MT" w:hAnsi="Tw Cen MT" w:cstheme="minorHAnsi"/>
          <w:sz w:val="18"/>
          <w:szCs w:val="18"/>
        </w:rPr>
      </w:pPr>
      <w:r w:rsidRPr="00371ECD">
        <w:rPr>
          <w:rFonts w:ascii="Tw Cen MT" w:hAnsi="Tw Cen MT" w:cstheme="minorHAnsi"/>
          <w:sz w:val="18"/>
          <w:szCs w:val="18"/>
        </w:rPr>
        <w:t xml:space="preserve">210 North I Street, Tacoma, WA 98403    </w:t>
      </w:r>
      <w:r w:rsidRPr="00371ECD">
        <w:rPr>
          <w:rFonts w:ascii="Tw Cen MT" w:hAnsi="Tw Cen MT" w:cstheme="minorHAnsi"/>
          <w:b/>
          <w:bCs/>
          <w:sz w:val="18"/>
          <w:szCs w:val="18"/>
        </w:rPr>
        <w:t>253-272-2281</w:t>
      </w:r>
      <w:r w:rsidRPr="00371ECD">
        <w:rPr>
          <w:rFonts w:ascii="Tw Cen MT" w:hAnsi="Tw Cen MT" w:cstheme="minorHAnsi"/>
          <w:sz w:val="18"/>
          <w:szCs w:val="18"/>
        </w:rPr>
        <w:t xml:space="preserve">    </w:t>
      </w:r>
      <w:hyperlink r:id="rId7" w:history="1">
        <w:r w:rsidRPr="00371ECD">
          <w:rPr>
            <w:rStyle w:val="Hyperlink"/>
            <w:rFonts w:ascii="Tw Cen MT" w:hAnsi="Tw Cen MT" w:cstheme="minorHAnsi"/>
            <w:color w:val="auto"/>
            <w:sz w:val="18"/>
            <w:szCs w:val="18"/>
          </w:rPr>
          <w:t>www.tacomalittletheatre.com</w:t>
        </w:r>
      </w:hyperlink>
    </w:p>
    <w:p w14:paraId="76B6AFA9" w14:textId="77777777" w:rsidR="006F585E" w:rsidRPr="00371ECD" w:rsidRDefault="006F585E" w:rsidP="006F585E">
      <w:pPr>
        <w:rPr>
          <w:rFonts w:ascii="Tw Cen MT" w:hAnsi="Tw Cen MT" w:cstheme="minorHAnsi"/>
          <w:sz w:val="20"/>
          <w:szCs w:val="20"/>
        </w:rPr>
      </w:pPr>
      <w:r w:rsidRPr="00371ECD">
        <w:rPr>
          <w:rFonts w:ascii="Tw Cen MT" w:hAnsi="Tw Cen MT" w:cstheme="minorHAnsi"/>
          <w:sz w:val="20"/>
          <w:szCs w:val="20"/>
        </w:rPr>
        <w:t>For more information please contact:</w:t>
      </w:r>
    </w:p>
    <w:p w14:paraId="597DEDA4" w14:textId="77777777" w:rsidR="006F585E" w:rsidRPr="00371ECD" w:rsidRDefault="00425E81" w:rsidP="006F585E">
      <w:pPr>
        <w:rPr>
          <w:rFonts w:ascii="Tw Cen MT" w:hAnsi="Tw Cen MT" w:cstheme="minorHAnsi"/>
          <w:b/>
          <w:bCs/>
          <w:sz w:val="20"/>
          <w:szCs w:val="20"/>
        </w:rPr>
      </w:pPr>
      <w:r w:rsidRPr="00371ECD">
        <w:rPr>
          <w:rFonts w:ascii="Tw Cen MT" w:hAnsi="Tw Cen MT" w:cstheme="minorHAnsi"/>
          <w:b/>
          <w:bCs/>
          <w:sz w:val="20"/>
          <w:szCs w:val="20"/>
        </w:rPr>
        <w:t xml:space="preserve">Chris </w:t>
      </w:r>
      <w:proofErr w:type="spellStart"/>
      <w:r w:rsidRPr="00371ECD">
        <w:rPr>
          <w:rFonts w:ascii="Tw Cen MT" w:hAnsi="Tw Cen MT" w:cstheme="minorHAnsi"/>
          <w:b/>
          <w:bCs/>
          <w:sz w:val="20"/>
          <w:szCs w:val="20"/>
        </w:rPr>
        <w:t>Serface</w:t>
      </w:r>
      <w:proofErr w:type="spellEnd"/>
      <w:r w:rsidR="006F585E" w:rsidRPr="00371ECD">
        <w:rPr>
          <w:rFonts w:ascii="Tw Cen MT" w:hAnsi="Tw Cen MT" w:cstheme="minorHAnsi"/>
          <w:b/>
          <w:bCs/>
          <w:sz w:val="20"/>
          <w:szCs w:val="20"/>
        </w:rPr>
        <w:t xml:space="preserve">, </w:t>
      </w:r>
      <w:r w:rsidRPr="00371ECD">
        <w:rPr>
          <w:rFonts w:ascii="Tw Cen MT" w:hAnsi="Tw Cen MT" w:cstheme="minorHAnsi"/>
          <w:b/>
          <w:bCs/>
          <w:sz w:val="20"/>
          <w:szCs w:val="20"/>
        </w:rPr>
        <w:t>Managing Artistic Director</w:t>
      </w:r>
    </w:p>
    <w:p w14:paraId="5570EDF5" w14:textId="77777777" w:rsidR="00E220B1" w:rsidRDefault="00E65AF2" w:rsidP="006F585E">
      <w:pPr>
        <w:rPr>
          <w:rFonts w:ascii="Tw Cen MT" w:hAnsi="Tw Cen MT" w:cstheme="minorHAnsi"/>
          <w:sz w:val="20"/>
          <w:szCs w:val="20"/>
        </w:rPr>
      </w:pPr>
      <w:hyperlink r:id="rId8" w:history="1">
        <w:r w:rsidRPr="00371ECD">
          <w:rPr>
            <w:rStyle w:val="Hyperlink"/>
            <w:rFonts w:ascii="Tw Cen MT" w:hAnsi="Tw Cen MT" w:cstheme="minorHAnsi"/>
            <w:sz w:val="20"/>
            <w:szCs w:val="20"/>
          </w:rPr>
          <w:t>tlt@tacomalittletheatre.com</w:t>
        </w:r>
      </w:hyperlink>
      <w:r w:rsidR="006F585E" w:rsidRPr="00371ECD">
        <w:rPr>
          <w:rFonts w:ascii="Tw Cen MT" w:hAnsi="Tw Cen MT" w:cstheme="minorHAnsi"/>
          <w:sz w:val="20"/>
          <w:szCs w:val="20"/>
        </w:rPr>
        <w:t> </w:t>
      </w:r>
    </w:p>
    <w:p w14:paraId="13F25199" w14:textId="12F17DB9" w:rsidR="006F585E" w:rsidRPr="00371ECD" w:rsidRDefault="00CA6CF0" w:rsidP="006F585E">
      <w:pPr>
        <w:rPr>
          <w:rFonts w:ascii="Tw Cen MT" w:hAnsi="Tw Cen MT" w:cstheme="minorHAnsi"/>
          <w:sz w:val="20"/>
          <w:szCs w:val="20"/>
        </w:rPr>
      </w:pPr>
      <w:r w:rsidRPr="00371ECD">
        <w:rPr>
          <w:rFonts w:ascii="Tw Cen MT" w:hAnsi="Tw Cen MT" w:cstheme="minorHAnsi"/>
          <w:noProof/>
        </w:rPr>
        <mc:AlternateContent>
          <mc:Choice Requires="wps">
            <w:drawing>
              <wp:anchor distT="0" distB="0" distL="114300" distR="114300" simplePos="0" relativeHeight="251658240" behindDoc="0" locked="0" layoutInCell="1" allowOverlap="1" wp14:anchorId="791F7F5B" wp14:editId="4865B819">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371ECD">
        <w:rPr>
          <w:rFonts w:ascii="Tw Cen MT" w:hAnsi="Tw Cen MT" w:cstheme="minorHAnsi"/>
          <w:sz w:val="20"/>
          <w:szCs w:val="20"/>
        </w:rPr>
        <w:t xml:space="preserve">                                                                                                                               </w:t>
      </w:r>
    </w:p>
    <w:p w14:paraId="5867AF50" w14:textId="4F958D9B" w:rsidR="0004039B" w:rsidRPr="00371ECD" w:rsidRDefault="00425E81" w:rsidP="006F585E">
      <w:pPr>
        <w:spacing w:line="360" w:lineRule="auto"/>
        <w:rPr>
          <w:rFonts w:ascii="Tw Cen MT" w:hAnsi="Tw Cen MT" w:cstheme="minorHAnsi"/>
          <w:b/>
          <w:bCs/>
          <w:sz w:val="28"/>
          <w:szCs w:val="28"/>
        </w:rPr>
      </w:pPr>
      <w:r w:rsidRPr="00371ECD">
        <w:rPr>
          <w:rFonts w:ascii="Tw Cen MT" w:hAnsi="Tw Cen MT" w:cstheme="minorHAnsi"/>
          <w:b/>
          <w:bCs/>
          <w:sz w:val="28"/>
          <w:szCs w:val="28"/>
        </w:rPr>
        <w:t>FOR IMMEDIATE RELEASE  </w:t>
      </w:r>
      <w:r w:rsidR="006F585E" w:rsidRPr="00371ECD">
        <w:rPr>
          <w:rFonts w:ascii="Tw Cen MT" w:hAnsi="Tw Cen MT" w:cstheme="minorHAnsi"/>
          <w:b/>
          <w:bCs/>
          <w:sz w:val="28"/>
          <w:szCs w:val="28"/>
        </w:rPr>
        <w:t xml:space="preserve">                                           </w:t>
      </w:r>
      <w:r w:rsidR="006F585E" w:rsidRPr="00371ECD">
        <w:rPr>
          <w:rFonts w:ascii="Tw Cen MT" w:hAnsi="Tw Cen MT" w:cstheme="minorHAnsi"/>
          <w:sz w:val="28"/>
          <w:szCs w:val="28"/>
        </w:rPr>
        <w:t>End Date:</w:t>
      </w:r>
      <w:r w:rsidR="006F585E" w:rsidRPr="00371ECD">
        <w:rPr>
          <w:rFonts w:ascii="Tw Cen MT" w:hAnsi="Tw Cen MT" w:cstheme="minorHAnsi"/>
          <w:b/>
          <w:bCs/>
          <w:sz w:val="28"/>
          <w:szCs w:val="28"/>
        </w:rPr>
        <w:t xml:space="preserve"> </w:t>
      </w:r>
      <w:r w:rsidR="00635A20">
        <w:rPr>
          <w:rFonts w:ascii="Tw Cen MT" w:hAnsi="Tw Cen MT" w:cstheme="minorHAnsi"/>
          <w:b/>
          <w:bCs/>
          <w:sz w:val="28"/>
          <w:szCs w:val="28"/>
        </w:rPr>
        <w:t>March 2</w:t>
      </w:r>
      <w:r w:rsidR="007C5E6B">
        <w:rPr>
          <w:rFonts w:ascii="Tw Cen MT" w:hAnsi="Tw Cen MT" w:cstheme="minorHAnsi"/>
          <w:b/>
          <w:bCs/>
          <w:sz w:val="28"/>
          <w:szCs w:val="28"/>
        </w:rPr>
        <w:t>4</w:t>
      </w:r>
      <w:r w:rsidR="00E220B1">
        <w:rPr>
          <w:rFonts w:ascii="Tw Cen MT" w:hAnsi="Tw Cen MT" w:cstheme="minorHAnsi"/>
          <w:b/>
          <w:bCs/>
          <w:sz w:val="28"/>
          <w:szCs w:val="28"/>
        </w:rPr>
        <w:t>, 202</w:t>
      </w:r>
      <w:r w:rsidR="00646D3E">
        <w:rPr>
          <w:rFonts w:ascii="Tw Cen MT" w:hAnsi="Tw Cen MT" w:cstheme="minorHAnsi"/>
          <w:b/>
          <w:bCs/>
          <w:sz w:val="28"/>
          <w:szCs w:val="28"/>
        </w:rPr>
        <w:t>5</w:t>
      </w:r>
    </w:p>
    <w:p w14:paraId="6EAB8CF9" w14:textId="77777777" w:rsidR="00635A20" w:rsidRPr="00B4428A" w:rsidRDefault="00635A20" w:rsidP="00635A20">
      <w:pPr>
        <w:pStyle w:val="NormalParagraphStyle"/>
        <w:spacing w:line="240" w:lineRule="auto"/>
        <w:jc w:val="center"/>
        <w:rPr>
          <w:rFonts w:ascii="Tw Cen MT" w:hAnsi="Tw Cen MT" w:cstheme="minorHAnsi"/>
          <w:b/>
          <w:bCs/>
          <w:caps/>
          <w:sz w:val="32"/>
          <w:szCs w:val="32"/>
        </w:rPr>
      </w:pPr>
      <w:r w:rsidRPr="00B4428A">
        <w:rPr>
          <w:rFonts w:ascii="Tw Cen MT" w:hAnsi="Tw Cen MT" w:cstheme="minorHAnsi"/>
          <w:b/>
          <w:bCs/>
          <w:caps/>
          <w:sz w:val="32"/>
          <w:szCs w:val="32"/>
        </w:rPr>
        <w:t>TACOMA LITTLE THEATRE &amp; UNIVERSITY OF WASHINGTON-TACOMA PRESENT</w:t>
      </w:r>
    </w:p>
    <w:p w14:paraId="5D6E3539" w14:textId="3139ADC1" w:rsidR="00CA3C96" w:rsidRDefault="00635A20" w:rsidP="00635A20">
      <w:pPr>
        <w:pStyle w:val="NormalParagraphStyle"/>
        <w:spacing w:line="240" w:lineRule="auto"/>
        <w:jc w:val="center"/>
        <w:rPr>
          <w:rFonts w:ascii="Tw Cen MT" w:hAnsi="Tw Cen MT" w:cstheme="minorHAnsi"/>
          <w:b/>
          <w:bCs/>
          <w:caps/>
          <w:sz w:val="48"/>
          <w:szCs w:val="48"/>
        </w:rPr>
      </w:pPr>
      <w:r>
        <w:rPr>
          <w:rFonts w:ascii="Tw Cen MT" w:hAnsi="Tw Cen MT" w:cstheme="minorHAnsi"/>
          <w:b/>
          <w:bCs/>
          <w:caps/>
          <w:sz w:val="48"/>
          <w:szCs w:val="48"/>
        </w:rPr>
        <w:t>LORCA IN A GREEN DRESS</w:t>
      </w:r>
    </w:p>
    <w:p w14:paraId="30E74C7F" w14:textId="77777777" w:rsidR="006328DB" w:rsidRDefault="006328DB" w:rsidP="008340DE">
      <w:pPr>
        <w:autoSpaceDE w:val="0"/>
        <w:autoSpaceDN w:val="0"/>
        <w:adjustRightInd w:val="0"/>
        <w:jc w:val="both"/>
        <w:rPr>
          <w:rFonts w:ascii="Tw Cen MT" w:hAnsi="Tw Cen MT" w:cstheme="minorHAnsi"/>
          <w:i/>
          <w:iCs/>
        </w:rPr>
      </w:pPr>
    </w:p>
    <w:p w14:paraId="7FFE3980" w14:textId="46287772" w:rsidR="009A4918" w:rsidRPr="00A06530" w:rsidRDefault="000203DF" w:rsidP="006424D5">
      <w:pPr>
        <w:autoSpaceDE w:val="0"/>
        <w:autoSpaceDN w:val="0"/>
        <w:adjustRightInd w:val="0"/>
        <w:jc w:val="both"/>
        <w:rPr>
          <w:rFonts w:ascii="Tw Cen MT" w:hAnsi="Tw Cen MT" w:cstheme="minorHAnsi"/>
          <w:sz w:val="23"/>
          <w:szCs w:val="23"/>
        </w:rPr>
      </w:pPr>
      <w:r w:rsidRPr="00A06530">
        <w:rPr>
          <w:rFonts w:ascii="Tw Cen MT" w:hAnsi="Tw Cen MT" w:cstheme="minorHAnsi"/>
          <w:i/>
          <w:iCs/>
          <w:sz w:val="23"/>
          <w:szCs w:val="23"/>
        </w:rPr>
        <w:t>Tacoma, WA</w:t>
      </w:r>
      <w:r w:rsidRPr="00A06530">
        <w:rPr>
          <w:rFonts w:ascii="Tw Cen MT" w:hAnsi="Tw Cen MT" w:cstheme="minorHAnsi"/>
          <w:sz w:val="23"/>
          <w:szCs w:val="23"/>
        </w:rPr>
        <w:t>-</w:t>
      </w:r>
      <w:r w:rsidR="006424D5" w:rsidRPr="00A06530">
        <w:rPr>
          <w:rFonts w:ascii="Tw Cen MT" w:hAnsi="Tw Cen MT" w:cstheme="minorHAnsi"/>
          <w:sz w:val="23"/>
          <w:szCs w:val="23"/>
        </w:rPr>
        <w:t xml:space="preserve"> </w:t>
      </w:r>
      <w:r w:rsidR="00635A20" w:rsidRPr="00B50C5E">
        <w:rPr>
          <w:rFonts w:ascii="Tw Cen MT" w:hAnsi="Tw Cen MT" w:cstheme="minorHAnsi"/>
        </w:rPr>
        <w:t xml:space="preserve">Tacoma Little Theatre and The University of Washington-Tacoma Theatre Department </w:t>
      </w:r>
      <w:r w:rsidR="00635A20">
        <w:rPr>
          <w:rFonts w:ascii="Tw Cen MT" w:hAnsi="Tw Cen MT" w:cstheme="minorHAnsi"/>
        </w:rPr>
        <w:t xml:space="preserve">bring </w:t>
      </w:r>
      <w:r w:rsidR="00635A20">
        <w:rPr>
          <w:rFonts w:ascii="Tw Cen MT" w:hAnsi="Tw Cen MT" w:cstheme="minorHAnsi"/>
        </w:rPr>
        <w:t xml:space="preserve">Pulitzer Prize-winner, </w:t>
      </w:r>
      <w:proofErr w:type="spellStart"/>
      <w:r w:rsidR="00635A20">
        <w:rPr>
          <w:rFonts w:ascii="Tw Cen MT" w:hAnsi="Tw Cen MT" w:cstheme="minorHAnsi"/>
        </w:rPr>
        <w:t>Nilo</w:t>
      </w:r>
      <w:proofErr w:type="spellEnd"/>
      <w:r w:rsidR="00C7283C">
        <w:rPr>
          <w:rFonts w:ascii="Tw Cen MT" w:hAnsi="Tw Cen MT" w:cstheme="minorHAnsi"/>
        </w:rPr>
        <w:t xml:space="preserve"> </w:t>
      </w:r>
      <w:r w:rsidR="00635A20">
        <w:rPr>
          <w:rFonts w:ascii="Tw Cen MT" w:hAnsi="Tw Cen MT" w:cstheme="minorHAnsi"/>
        </w:rPr>
        <w:t xml:space="preserve">Cruz’s surrealist play to life.  </w:t>
      </w:r>
      <w:r w:rsidR="00635A20">
        <w:rPr>
          <w:rFonts w:ascii="Tw Cen MT" w:hAnsi="Tw Cen MT" w:cstheme="minorHAnsi"/>
          <w:i/>
          <w:iCs/>
        </w:rPr>
        <w:t>Lorca in a Green Dress</w:t>
      </w:r>
      <w:r w:rsidR="00635A20">
        <w:rPr>
          <w:rFonts w:ascii="Tw Cen MT" w:hAnsi="Tw Cen MT" w:cstheme="minorHAnsi"/>
        </w:rPr>
        <w:t xml:space="preserve"> is directed by Maria-Tania Bandes B. </w:t>
      </w:r>
      <w:proofErr w:type="spellStart"/>
      <w:proofErr w:type="gramStart"/>
      <w:r w:rsidR="00635A20">
        <w:rPr>
          <w:rFonts w:ascii="Tw Cen MT" w:hAnsi="Tw Cen MT" w:cstheme="minorHAnsi"/>
        </w:rPr>
        <w:t>Weingarden</w:t>
      </w:r>
      <w:proofErr w:type="spellEnd"/>
      <w:r w:rsidR="00635A20">
        <w:rPr>
          <w:rFonts w:ascii="Tw Cen MT" w:hAnsi="Tw Cen MT" w:cstheme="minorHAnsi"/>
        </w:rPr>
        <w:t xml:space="preserve">, </w:t>
      </w:r>
      <w:r w:rsidR="00635A20">
        <w:rPr>
          <w:rFonts w:ascii="Tw Cen MT" w:hAnsi="Tw Cen MT" w:cstheme="minorHAnsi"/>
        </w:rPr>
        <w:t>and</w:t>
      </w:r>
      <w:proofErr w:type="gramEnd"/>
      <w:r w:rsidR="00635A20">
        <w:rPr>
          <w:rFonts w:ascii="Tw Cen MT" w:hAnsi="Tw Cen MT" w:cstheme="minorHAnsi"/>
        </w:rPr>
        <w:t xml:space="preserve"> choreographed by Marisela </w:t>
      </w:r>
      <w:proofErr w:type="spellStart"/>
      <w:r w:rsidR="00635A20">
        <w:rPr>
          <w:rFonts w:ascii="Tw Cen MT" w:hAnsi="Tw Cen MT" w:cstheme="minorHAnsi"/>
        </w:rPr>
        <w:t>Fleites</w:t>
      </w:r>
      <w:proofErr w:type="spellEnd"/>
      <w:r w:rsidR="00635A20">
        <w:rPr>
          <w:rFonts w:ascii="Tw Cen MT" w:hAnsi="Tw Cen MT" w:cstheme="minorHAnsi"/>
        </w:rPr>
        <w:t xml:space="preserve">-Lear.  </w:t>
      </w:r>
    </w:p>
    <w:p w14:paraId="4F0863C2" w14:textId="77777777" w:rsidR="006424D5" w:rsidRPr="00A06530" w:rsidRDefault="006424D5" w:rsidP="006424D5">
      <w:pPr>
        <w:autoSpaceDE w:val="0"/>
        <w:autoSpaceDN w:val="0"/>
        <w:adjustRightInd w:val="0"/>
        <w:jc w:val="both"/>
        <w:rPr>
          <w:rFonts w:ascii="Tw Cen MT" w:hAnsi="Tw Cen MT" w:cstheme="minorHAnsi"/>
          <w:sz w:val="23"/>
          <w:szCs w:val="23"/>
        </w:rPr>
      </w:pPr>
    </w:p>
    <w:p w14:paraId="6D7DE93B" w14:textId="4DFB256A" w:rsidR="00646D3E" w:rsidRDefault="00635A20" w:rsidP="008340DE">
      <w:pPr>
        <w:autoSpaceDE w:val="0"/>
        <w:autoSpaceDN w:val="0"/>
        <w:adjustRightInd w:val="0"/>
        <w:jc w:val="both"/>
        <w:rPr>
          <w:rFonts w:ascii="Tw Cen MT" w:hAnsi="Tw Cen MT" w:cs="Arial"/>
          <w:sz w:val="23"/>
          <w:szCs w:val="23"/>
        </w:rPr>
      </w:pPr>
      <w:r w:rsidRPr="00635A20">
        <w:rPr>
          <w:rFonts w:ascii="Tw Cen MT" w:hAnsi="Tw Cen MT" w:cs="Arial"/>
          <w:i/>
          <w:iCs/>
          <w:sz w:val="23"/>
          <w:szCs w:val="23"/>
        </w:rPr>
        <w:t>Lorca in a Green Dress</w:t>
      </w:r>
      <w:r w:rsidRPr="00635A20">
        <w:rPr>
          <w:rFonts w:ascii="Tw Cen MT" w:hAnsi="Tw Cen MT" w:cs="Arial"/>
          <w:sz w:val="23"/>
          <w:szCs w:val="23"/>
        </w:rPr>
        <w:t xml:space="preserve"> pays homage to Federico García Lorca, writer of Gypsy Ballads, Mariana Pineda, and Play Without a Title.  Lorca was killed by fascist forces on August 19, </w:t>
      </w:r>
      <w:proofErr w:type="gramStart"/>
      <w:r w:rsidRPr="00635A20">
        <w:rPr>
          <w:rFonts w:ascii="Tw Cen MT" w:hAnsi="Tw Cen MT" w:cs="Arial"/>
          <w:sz w:val="23"/>
          <w:szCs w:val="23"/>
        </w:rPr>
        <w:t>1936</w:t>
      </w:r>
      <w:proofErr w:type="gramEnd"/>
      <w:r w:rsidRPr="00635A20">
        <w:rPr>
          <w:rFonts w:ascii="Tw Cen MT" w:hAnsi="Tw Cen MT" w:cs="Arial"/>
          <w:sz w:val="23"/>
          <w:szCs w:val="23"/>
        </w:rPr>
        <w:t xml:space="preserve"> in the opening days of the Spanish Civil War. Upon his death, the great Spanish poet arrives in the “Lorca Room” in purgatory where he learns he will be quarantined for the next 40 days. With dramatic and sensual flamenco flair, </w:t>
      </w:r>
      <w:r w:rsidRPr="00635A20">
        <w:rPr>
          <w:rFonts w:ascii="Tw Cen MT" w:hAnsi="Tw Cen MT" w:cs="Arial"/>
          <w:i/>
          <w:iCs/>
          <w:sz w:val="23"/>
          <w:szCs w:val="23"/>
        </w:rPr>
        <w:t>Lorca in a Green Dress</w:t>
      </w:r>
      <w:r w:rsidRPr="00635A20">
        <w:rPr>
          <w:rFonts w:ascii="Tw Cen MT" w:hAnsi="Tw Cen MT" w:cs="Arial"/>
          <w:sz w:val="23"/>
          <w:szCs w:val="23"/>
        </w:rPr>
        <w:t xml:space="preserve"> is a spellbinding exploration of the life and death of Lorca. </w:t>
      </w:r>
      <w:r w:rsidR="00C7283C">
        <w:rPr>
          <w:rFonts w:ascii="Tw Cen MT" w:hAnsi="Tw Cen MT" w:cs="Arial"/>
          <w:sz w:val="23"/>
          <w:szCs w:val="23"/>
        </w:rPr>
        <w:t>Six</w:t>
      </w:r>
      <w:r w:rsidRPr="00635A20">
        <w:rPr>
          <w:rFonts w:ascii="Tw Cen MT" w:hAnsi="Tw Cen MT" w:cs="Arial"/>
          <w:sz w:val="23"/>
          <w:szCs w:val="23"/>
        </w:rPr>
        <w:t xml:space="preserve"> different actors portray aspects of the poet’s personality in a surrealistic landscape that questions what it means to die, to live, to create and to love.</w:t>
      </w:r>
    </w:p>
    <w:p w14:paraId="2A0ECD42" w14:textId="77777777" w:rsidR="00635A20" w:rsidRPr="00A06530" w:rsidRDefault="00635A20" w:rsidP="008340DE">
      <w:pPr>
        <w:autoSpaceDE w:val="0"/>
        <w:autoSpaceDN w:val="0"/>
        <w:adjustRightInd w:val="0"/>
        <w:jc w:val="both"/>
        <w:rPr>
          <w:rFonts w:ascii="Tw Cen MT" w:hAnsi="Tw Cen MT" w:cstheme="minorHAnsi"/>
          <w:sz w:val="23"/>
          <w:szCs w:val="23"/>
        </w:rPr>
      </w:pPr>
    </w:p>
    <w:p w14:paraId="6A9D1E8A" w14:textId="1DE676DB" w:rsidR="008352C6" w:rsidRDefault="00111D3B" w:rsidP="007C5E6B">
      <w:pPr>
        <w:autoSpaceDE w:val="0"/>
        <w:autoSpaceDN w:val="0"/>
        <w:adjustRightInd w:val="0"/>
        <w:jc w:val="both"/>
        <w:rPr>
          <w:rFonts w:ascii="Tw Cen MT" w:hAnsi="Tw Cen MT" w:cstheme="minorHAnsi"/>
          <w:sz w:val="23"/>
          <w:szCs w:val="23"/>
        </w:rPr>
      </w:pPr>
      <w:r w:rsidRPr="00A06530">
        <w:rPr>
          <w:rFonts w:ascii="Tw Cen MT" w:hAnsi="Tw Cen MT" w:cstheme="minorHAnsi"/>
          <w:sz w:val="23"/>
          <w:szCs w:val="23"/>
        </w:rPr>
        <w:t>Tacoma Little Theatre</w:t>
      </w:r>
      <w:r w:rsidR="002F3170" w:rsidRPr="00A06530">
        <w:rPr>
          <w:rFonts w:ascii="Tw Cen MT" w:hAnsi="Tw Cen MT" w:cstheme="minorHAnsi"/>
          <w:sz w:val="23"/>
          <w:szCs w:val="23"/>
        </w:rPr>
        <w:t>’s</w:t>
      </w:r>
      <w:r w:rsidR="00B4428A" w:rsidRPr="00A06530">
        <w:rPr>
          <w:rFonts w:ascii="Tw Cen MT" w:hAnsi="Tw Cen MT" w:cstheme="minorHAnsi"/>
          <w:sz w:val="23"/>
          <w:szCs w:val="23"/>
        </w:rPr>
        <w:t xml:space="preserve"> </w:t>
      </w:r>
      <w:r w:rsidRPr="00A06530">
        <w:rPr>
          <w:rFonts w:ascii="Tw Cen MT" w:hAnsi="Tw Cen MT" w:cstheme="minorHAnsi"/>
          <w:sz w:val="23"/>
          <w:szCs w:val="23"/>
        </w:rPr>
        <w:t xml:space="preserve">production of </w:t>
      </w:r>
      <w:r w:rsidR="007C5E6B">
        <w:rPr>
          <w:rFonts w:ascii="Tw Cen MT" w:hAnsi="Tw Cen MT" w:cstheme="minorHAnsi"/>
          <w:i/>
          <w:iCs/>
          <w:sz w:val="23"/>
          <w:szCs w:val="23"/>
        </w:rPr>
        <w:t>Lorca in a Green Dress</w:t>
      </w:r>
      <w:r w:rsidR="00646D3E" w:rsidRPr="00A06530">
        <w:rPr>
          <w:rFonts w:ascii="Tw Cen MT" w:hAnsi="Tw Cen MT" w:cstheme="minorHAnsi"/>
          <w:sz w:val="23"/>
          <w:szCs w:val="23"/>
        </w:rPr>
        <w:t xml:space="preserve"> </w:t>
      </w:r>
      <w:r w:rsidR="00731B06" w:rsidRPr="00A06530">
        <w:rPr>
          <w:rFonts w:ascii="Tw Cen MT" w:hAnsi="Tw Cen MT" w:cstheme="minorHAnsi"/>
          <w:sz w:val="23"/>
          <w:szCs w:val="23"/>
        </w:rPr>
        <w:t>features</w:t>
      </w:r>
      <w:r w:rsidR="006424D5" w:rsidRPr="00A06530">
        <w:rPr>
          <w:rFonts w:ascii="Tw Cen MT" w:hAnsi="Tw Cen MT" w:cstheme="minorHAnsi"/>
          <w:sz w:val="23"/>
          <w:szCs w:val="23"/>
        </w:rPr>
        <w:t xml:space="preserve"> the outstanding talents of</w:t>
      </w:r>
      <w:r w:rsidR="00E220B1" w:rsidRPr="00A06530">
        <w:rPr>
          <w:rFonts w:ascii="Tw Cen MT" w:hAnsi="Tw Cen MT" w:cstheme="minorHAnsi"/>
          <w:sz w:val="23"/>
          <w:szCs w:val="23"/>
        </w:rPr>
        <w:t>:</w:t>
      </w:r>
      <w:r w:rsidR="006424D5" w:rsidRPr="00A06530">
        <w:rPr>
          <w:rFonts w:ascii="Tw Cen MT" w:hAnsi="Tw Cen MT" w:cstheme="minorHAnsi"/>
          <w:sz w:val="23"/>
          <w:szCs w:val="23"/>
        </w:rPr>
        <w:t xml:space="preserve"> </w:t>
      </w:r>
      <w:r w:rsidR="007C5E6B" w:rsidRPr="007C5E6B">
        <w:rPr>
          <w:rFonts w:ascii="Tw Cen MT" w:hAnsi="Tw Cen MT" w:cstheme="minorHAnsi"/>
          <w:sz w:val="23"/>
          <w:szCs w:val="23"/>
        </w:rPr>
        <w:t>Xander Layden as Lorca with Blood</w:t>
      </w:r>
      <w:r w:rsidR="007C5E6B">
        <w:rPr>
          <w:rFonts w:ascii="Tw Cen MT" w:hAnsi="Tw Cen MT" w:cstheme="minorHAnsi"/>
          <w:sz w:val="23"/>
          <w:szCs w:val="23"/>
        </w:rPr>
        <w:t xml:space="preserve">, </w:t>
      </w:r>
      <w:r w:rsidR="007C5E6B" w:rsidRPr="007C5E6B">
        <w:rPr>
          <w:rFonts w:ascii="Tw Cen MT" w:hAnsi="Tw Cen MT" w:cstheme="minorHAnsi"/>
          <w:sz w:val="23"/>
          <w:szCs w:val="23"/>
        </w:rPr>
        <w:t>Erik Davis</w:t>
      </w:r>
      <w:r w:rsidR="007C5E6B">
        <w:rPr>
          <w:rFonts w:ascii="Tw Cen MT" w:hAnsi="Tw Cen MT" w:cstheme="minorHAnsi"/>
          <w:sz w:val="23"/>
          <w:szCs w:val="23"/>
        </w:rPr>
        <w:t xml:space="preserve"> as </w:t>
      </w:r>
      <w:r w:rsidR="007C5E6B" w:rsidRPr="007C5E6B">
        <w:rPr>
          <w:rFonts w:ascii="Tw Cen MT" w:hAnsi="Tw Cen MT" w:cstheme="minorHAnsi"/>
          <w:sz w:val="23"/>
          <w:szCs w:val="23"/>
        </w:rPr>
        <w:t>Lorca in a Green Dress</w:t>
      </w:r>
      <w:r w:rsidR="007C5E6B">
        <w:rPr>
          <w:rFonts w:ascii="Tw Cen MT" w:hAnsi="Tw Cen MT" w:cstheme="minorHAnsi"/>
          <w:sz w:val="23"/>
          <w:szCs w:val="23"/>
        </w:rPr>
        <w:t xml:space="preserve">, </w:t>
      </w:r>
      <w:r w:rsidR="007C5E6B" w:rsidRPr="007C5E6B">
        <w:rPr>
          <w:rFonts w:ascii="Tw Cen MT" w:hAnsi="Tw Cen MT" w:cstheme="minorHAnsi"/>
          <w:sz w:val="23"/>
          <w:szCs w:val="23"/>
        </w:rPr>
        <w:t xml:space="preserve">Parker </w:t>
      </w:r>
      <w:proofErr w:type="spellStart"/>
      <w:r w:rsidR="007C5E6B" w:rsidRPr="007C5E6B">
        <w:rPr>
          <w:rFonts w:ascii="Tw Cen MT" w:hAnsi="Tw Cen MT" w:cstheme="minorHAnsi"/>
          <w:sz w:val="23"/>
          <w:szCs w:val="23"/>
        </w:rPr>
        <w:t>Nist</w:t>
      </w:r>
      <w:proofErr w:type="spellEnd"/>
      <w:r w:rsidR="007C5E6B">
        <w:rPr>
          <w:rFonts w:ascii="Tw Cen MT" w:hAnsi="Tw Cen MT" w:cstheme="minorHAnsi"/>
          <w:sz w:val="23"/>
          <w:szCs w:val="23"/>
        </w:rPr>
        <w:t xml:space="preserve"> as </w:t>
      </w:r>
      <w:r w:rsidR="007C5E6B" w:rsidRPr="007C5E6B">
        <w:rPr>
          <w:rFonts w:ascii="Tw Cen MT" w:hAnsi="Tw Cen MT" w:cstheme="minorHAnsi"/>
          <w:sz w:val="23"/>
          <w:szCs w:val="23"/>
        </w:rPr>
        <w:t>Lorca with Bicycle Pants</w:t>
      </w:r>
      <w:r w:rsidR="007C5E6B">
        <w:rPr>
          <w:rFonts w:ascii="Tw Cen MT" w:hAnsi="Tw Cen MT" w:cstheme="minorHAnsi"/>
          <w:sz w:val="23"/>
          <w:szCs w:val="23"/>
        </w:rPr>
        <w:t xml:space="preserve">, </w:t>
      </w:r>
      <w:r w:rsidR="007C5E6B" w:rsidRPr="007C5E6B">
        <w:rPr>
          <w:rFonts w:ascii="Tw Cen MT" w:hAnsi="Tw Cen MT" w:cstheme="minorHAnsi"/>
          <w:sz w:val="23"/>
          <w:szCs w:val="23"/>
        </w:rPr>
        <w:t>Alexandria Smith</w:t>
      </w:r>
      <w:r w:rsidR="007C5E6B">
        <w:rPr>
          <w:rFonts w:ascii="Tw Cen MT" w:hAnsi="Tw Cen MT" w:cstheme="minorHAnsi"/>
          <w:sz w:val="23"/>
          <w:szCs w:val="23"/>
        </w:rPr>
        <w:t xml:space="preserve"> as </w:t>
      </w:r>
      <w:r w:rsidR="007C5E6B" w:rsidRPr="007C5E6B">
        <w:rPr>
          <w:rFonts w:ascii="Tw Cen MT" w:hAnsi="Tw Cen MT" w:cstheme="minorHAnsi"/>
          <w:sz w:val="23"/>
          <w:szCs w:val="23"/>
        </w:rPr>
        <w:t>Lorca as</w:t>
      </w:r>
      <w:r w:rsidR="007C5E6B">
        <w:rPr>
          <w:rFonts w:ascii="Tw Cen MT" w:hAnsi="Tw Cen MT" w:cstheme="minorHAnsi"/>
          <w:sz w:val="23"/>
          <w:szCs w:val="23"/>
        </w:rPr>
        <w:t xml:space="preserve"> </w:t>
      </w:r>
      <w:r w:rsidR="007C5E6B" w:rsidRPr="007C5E6B">
        <w:rPr>
          <w:rFonts w:ascii="Tw Cen MT" w:hAnsi="Tw Cen MT" w:cstheme="minorHAnsi"/>
          <w:sz w:val="23"/>
          <w:szCs w:val="23"/>
        </w:rPr>
        <w:t>a Woman</w:t>
      </w:r>
      <w:r w:rsidR="007C5E6B">
        <w:rPr>
          <w:rFonts w:ascii="Tw Cen MT" w:hAnsi="Tw Cen MT" w:cstheme="minorHAnsi"/>
          <w:sz w:val="23"/>
          <w:szCs w:val="23"/>
        </w:rPr>
        <w:t xml:space="preserve">, </w:t>
      </w:r>
      <w:r w:rsidR="007C5E6B" w:rsidRPr="007C5E6B">
        <w:rPr>
          <w:rFonts w:ascii="Tw Cen MT" w:hAnsi="Tw Cen MT" w:cstheme="minorHAnsi"/>
          <w:sz w:val="23"/>
          <w:szCs w:val="23"/>
        </w:rPr>
        <w:t>Solace Fairbank</w:t>
      </w:r>
      <w:r w:rsidR="007C5E6B">
        <w:rPr>
          <w:rFonts w:ascii="Tw Cen MT" w:hAnsi="Tw Cen MT" w:cstheme="minorHAnsi"/>
          <w:sz w:val="23"/>
          <w:szCs w:val="23"/>
        </w:rPr>
        <w:t xml:space="preserve"> as </w:t>
      </w:r>
      <w:r w:rsidR="007C5E6B" w:rsidRPr="007C5E6B">
        <w:rPr>
          <w:rFonts w:ascii="Tw Cen MT" w:hAnsi="Tw Cen MT" w:cstheme="minorHAnsi"/>
          <w:sz w:val="23"/>
          <w:szCs w:val="23"/>
        </w:rPr>
        <w:t>Lorca in a White Suit</w:t>
      </w:r>
      <w:r w:rsidR="007C5E6B">
        <w:rPr>
          <w:rFonts w:ascii="Tw Cen MT" w:hAnsi="Tw Cen MT" w:cstheme="minorHAnsi"/>
          <w:sz w:val="23"/>
          <w:szCs w:val="23"/>
        </w:rPr>
        <w:t xml:space="preserve">, </w:t>
      </w:r>
      <w:r w:rsidR="007C5E6B" w:rsidRPr="007C5E6B">
        <w:rPr>
          <w:rFonts w:ascii="Tw Cen MT" w:hAnsi="Tw Cen MT" w:cstheme="minorHAnsi"/>
          <w:sz w:val="23"/>
          <w:szCs w:val="23"/>
        </w:rPr>
        <w:t>Arwen Dewey as Flamenco Dancer (March 7, 9, 15, 20, 22)</w:t>
      </w:r>
      <w:r w:rsidR="007C5E6B">
        <w:rPr>
          <w:rFonts w:ascii="Tw Cen MT" w:hAnsi="Tw Cen MT" w:cstheme="minorHAnsi"/>
          <w:sz w:val="23"/>
          <w:szCs w:val="23"/>
        </w:rPr>
        <w:t xml:space="preserve">, </w:t>
      </w:r>
      <w:r w:rsidR="007C5E6B" w:rsidRPr="007C5E6B">
        <w:rPr>
          <w:rFonts w:ascii="Tw Cen MT" w:hAnsi="Tw Cen MT" w:cstheme="minorHAnsi"/>
          <w:sz w:val="23"/>
          <w:szCs w:val="23"/>
        </w:rPr>
        <w:t xml:space="preserve">Marisela </w:t>
      </w:r>
      <w:proofErr w:type="spellStart"/>
      <w:r w:rsidR="007C5E6B" w:rsidRPr="007C5E6B">
        <w:rPr>
          <w:rFonts w:ascii="Tw Cen MT" w:hAnsi="Tw Cen MT" w:cstheme="minorHAnsi"/>
          <w:sz w:val="23"/>
          <w:szCs w:val="23"/>
        </w:rPr>
        <w:t>Fleites</w:t>
      </w:r>
      <w:proofErr w:type="spellEnd"/>
      <w:r w:rsidR="007C5E6B" w:rsidRPr="007C5E6B">
        <w:rPr>
          <w:rFonts w:ascii="Tw Cen MT" w:hAnsi="Tw Cen MT" w:cstheme="minorHAnsi"/>
          <w:sz w:val="23"/>
          <w:szCs w:val="23"/>
        </w:rPr>
        <w:t>-Lear as Flamenco Dancer (March 8, 14, 16, 21, 23)</w:t>
      </w:r>
      <w:r w:rsidR="007C5E6B">
        <w:rPr>
          <w:rFonts w:ascii="Tw Cen MT" w:hAnsi="Tw Cen MT" w:cstheme="minorHAnsi"/>
          <w:sz w:val="23"/>
          <w:szCs w:val="23"/>
        </w:rPr>
        <w:t xml:space="preserve">, </w:t>
      </w:r>
      <w:r w:rsidR="007C5E6B" w:rsidRPr="007C5E6B">
        <w:rPr>
          <w:rFonts w:ascii="Tw Cen MT" w:hAnsi="Tw Cen MT" w:cstheme="minorHAnsi"/>
          <w:sz w:val="23"/>
          <w:szCs w:val="23"/>
        </w:rPr>
        <w:t>Bailey Christie</w:t>
      </w:r>
      <w:r w:rsidR="007C5E6B">
        <w:rPr>
          <w:rFonts w:ascii="Tw Cen MT" w:hAnsi="Tw Cen MT" w:cstheme="minorHAnsi"/>
          <w:sz w:val="23"/>
          <w:szCs w:val="23"/>
        </w:rPr>
        <w:t xml:space="preserve"> as </w:t>
      </w:r>
      <w:r w:rsidR="007C5E6B" w:rsidRPr="007C5E6B">
        <w:rPr>
          <w:rFonts w:ascii="Tw Cen MT" w:hAnsi="Tw Cen MT" w:cstheme="minorHAnsi"/>
          <w:sz w:val="23"/>
          <w:szCs w:val="23"/>
        </w:rPr>
        <w:t>Guard</w:t>
      </w:r>
      <w:r w:rsidR="007C5E6B">
        <w:rPr>
          <w:rFonts w:ascii="Tw Cen MT" w:hAnsi="Tw Cen MT" w:cstheme="minorHAnsi"/>
          <w:sz w:val="23"/>
          <w:szCs w:val="23"/>
        </w:rPr>
        <w:t xml:space="preserve">, </w:t>
      </w:r>
      <w:r w:rsidR="007C5E6B" w:rsidRPr="007C5E6B">
        <w:rPr>
          <w:rFonts w:ascii="Tw Cen MT" w:hAnsi="Tw Cen MT" w:cstheme="minorHAnsi"/>
          <w:sz w:val="23"/>
          <w:szCs w:val="23"/>
        </w:rPr>
        <w:t>Bil Nowicki</w:t>
      </w:r>
      <w:r w:rsidR="007C5E6B">
        <w:rPr>
          <w:rFonts w:ascii="Tw Cen MT" w:hAnsi="Tw Cen MT" w:cstheme="minorHAnsi"/>
          <w:sz w:val="23"/>
          <w:szCs w:val="23"/>
        </w:rPr>
        <w:t xml:space="preserve"> as </w:t>
      </w:r>
      <w:r w:rsidR="007C5E6B" w:rsidRPr="007C5E6B">
        <w:rPr>
          <w:rFonts w:ascii="Tw Cen MT" w:hAnsi="Tw Cen MT" w:cstheme="minorHAnsi"/>
          <w:sz w:val="23"/>
          <w:szCs w:val="23"/>
        </w:rPr>
        <w:t>General</w:t>
      </w:r>
      <w:r w:rsidR="007C5E6B">
        <w:rPr>
          <w:rFonts w:ascii="Tw Cen MT" w:hAnsi="Tw Cen MT" w:cstheme="minorHAnsi"/>
          <w:sz w:val="23"/>
          <w:szCs w:val="23"/>
        </w:rPr>
        <w:t xml:space="preserve">, and </w:t>
      </w:r>
      <w:r w:rsidR="007C5E6B" w:rsidRPr="007C5E6B">
        <w:rPr>
          <w:rFonts w:ascii="Tw Cen MT" w:hAnsi="Tw Cen MT" w:cstheme="minorHAnsi"/>
          <w:sz w:val="23"/>
          <w:szCs w:val="23"/>
        </w:rPr>
        <w:t xml:space="preserve">John </w:t>
      </w:r>
      <w:proofErr w:type="spellStart"/>
      <w:r w:rsidR="007C5E6B" w:rsidRPr="007C5E6B">
        <w:rPr>
          <w:rFonts w:ascii="Tw Cen MT" w:hAnsi="Tw Cen MT" w:cstheme="minorHAnsi"/>
          <w:sz w:val="23"/>
          <w:szCs w:val="23"/>
        </w:rPr>
        <w:t>Bussoletti</w:t>
      </w:r>
      <w:proofErr w:type="spellEnd"/>
      <w:r w:rsidR="007C5E6B">
        <w:rPr>
          <w:rFonts w:ascii="Tw Cen MT" w:hAnsi="Tw Cen MT" w:cstheme="minorHAnsi"/>
          <w:sz w:val="23"/>
          <w:szCs w:val="23"/>
        </w:rPr>
        <w:t xml:space="preserve"> providing live guitar music.</w:t>
      </w:r>
    </w:p>
    <w:p w14:paraId="67A7E7F2" w14:textId="77777777" w:rsidR="007C5E6B" w:rsidRPr="00A06530" w:rsidRDefault="007C5E6B" w:rsidP="007C5E6B">
      <w:pPr>
        <w:autoSpaceDE w:val="0"/>
        <w:autoSpaceDN w:val="0"/>
        <w:adjustRightInd w:val="0"/>
        <w:jc w:val="both"/>
        <w:rPr>
          <w:rFonts w:ascii="Tw Cen MT" w:hAnsi="Tw Cen MT"/>
          <w:i/>
          <w:iCs/>
          <w:sz w:val="23"/>
          <w:szCs w:val="23"/>
        </w:rPr>
      </w:pPr>
    </w:p>
    <w:p w14:paraId="2711DA0A" w14:textId="580DDBE8" w:rsidR="007C7107" w:rsidRPr="00A06530" w:rsidRDefault="007C5E6B" w:rsidP="007C7107">
      <w:pPr>
        <w:jc w:val="both"/>
        <w:rPr>
          <w:rFonts w:ascii="Tw Cen MT" w:hAnsi="Tw Cen MT" w:cstheme="minorHAnsi"/>
          <w:sz w:val="23"/>
          <w:szCs w:val="23"/>
        </w:rPr>
      </w:pPr>
      <w:r>
        <w:rPr>
          <w:rFonts w:ascii="Tw Cen MT" w:hAnsi="Tw Cen MT" w:cstheme="minorHAnsi"/>
          <w:i/>
          <w:iCs/>
          <w:sz w:val="23"/>
          <w:szCs w:val="23"/>
        </w:rPr>
        <w:t>Lorca in a Green Dress</w:t>
      </w:r>
      <w:r w:rsidR="004222BF" w:rsidRPr="00A06530">
        <w:rPr>
          <w:rFonts w:ascii="Tw Cen MT" w:hAnsi="Tw Cen MT" w:cstheme="minorHAnsi"/>
          <w:sz w:val="23"/>
          <w:szCs w:val="23"/>
        </w:rPr>
        <w:t xml:space="preserve"> </w:t>
      </w:r>
      <w:r w:rsidR="00B756F4" w:rsidRPr="00A06530">
        <w:rPr>
          <w:rFonts w:ascii="Tw Cen MT" w:hAnsi="Tw Cen MT" w:cstheme="minorHAnsi"/>
          <w:sz w:val="23"/>
          <w:szCs w:val="23"/>
        </w:rPr>
        <w:t xml:space="preserve">will run Friday, </w:t>
      </w:r>
      <w:r>
        <w:rPr>
          <w:rFonts w:ascii="Tw Cen MT" w:hAnsi="Tw Cen MT" w:cstheme="minorHAnsi"/>
          <w:sz w:val="23"/>
          <w:szCs w:val="23"/>
        </w:rPr>
        <w:t>March 7</w:t>
      </w:r>
      <w:r w:rsidR="007C7107" w:rsidRPr="00A06530">
        <w:rPr>
          <w:rFonts w:ascii="Tw Cen MT" w:hAnsi="Tw Cen MT" w:cstheme="minorHAnsi"/>
          <w:sz w:val="23"/>
          <w:szCs w:val="23"/>
        </w:rPr>
        <w:t>,</w:t>
      </w:r>
      <w:r w:rsidR="00B756F4" w:rsidRPr="00A06530">
        <w:rPr>
          <w:rFonts w:ascii="Tw Cen MT" w:hAnsi="Tw Cen MT" w:cstheme="minorHAnsi"/>
          <w:sz w:val="23"/>
          <w:szCs w:val="23"/>
        </w:rPr>
        <w:t xml:space="preserve"> through </w:t>
      </w:r>
      <w:r w:rsidRPr="00A06530">
        <w:rPr>
          <w:rFonts w:ascii="Tw Cen MT" w:hAnsi="Tw Cen MT" w:cstheme="minorHAnsi"/>
          <w:sz w:val="23"/>
          <w:szCs w:val="23"/>
        </w:rPr>
        <w:t>Sunday</w:t>
      </w:r>
      <w:r>
        <w:rPr>
          <w:rFonts w:ascii="Tw Cen MT" w:hAnsi="Tw Cen MT" w:cstheme="minorHAnsi"/>
          <w:sz w:val="23"/>
          <w:szCs w:val="23"/>
        </w:rPr>
        <w:t>, March 23</w:t>
      </w:r>
      <w:r w:rsidR="00B756F4" w:rsidRPr="00A06530">
        <w:rPr>
          <w:rFonts w:ascii="Tw Cen MT" w:hAnsi="Tw Cen MT" w:cstheme="minorHAnsi"/>
          <w:sz w:val="23"/>
          <w:szCs w:val="23"/>
        </w:rPr>
        <w:t xml:space="preserve">, </w:t>
      </w:r>
      <w:r w:rsidR="003E7F1C" w:rsidRPr="00A06530">
        <w:rPr>
          <w:rFonts w:ascii="Tw Cen MT" w:hAnsi="Tw Cen MT" w:cstheme="minorHAnsi"/>
          <w:sz w:val="23"/>
          <w:szCs w:val="23"/>
        </w:rPr>
        <w:t>202</w:t>
      </w:r>
      <w:r w:rsidR="004222BF">
        <w:rPr>
          <w:rFonts w:ascii="Tw Cen MT" w:hAnsi="Tw Cen MT" w:cstheme="minorHAnsi"/>
          <w:sz w:val="23"/>
          <w:szCs w:val="23"/>
        </w:rPr>
        <w:t>5</w:t>
      </w:r>
      <w:r w:rsidR="003E7F1C" w:rsidRPr="00A06530">
        <w:rPr>
          <w:rFonts w:ascii="Tw Cen MT" w:hAnsi="Tw Cen MT" w:cstheme="minorHAnsi"/>
          <w:sz w:val="23"/>
          <w:szCs w:val="23"/>
        </w:rPr>
        <w:t>,</w:t>
      </w:r>
      <w:r w:rsidR="00A94CA2" w:rsidRPr="00A06530">
        <w:rPr>
          <w:rFonts w:ascii="Tw Cen MT" w:hAnsi="Tw Cen MT" w:cstheme="minorHAnsi"/>
          <w:sz w:val="23"/>
          <w:szCs w:val="23"/>
        </w:rPr>
        <w:t xml:space="preserve"> for a total of </w:t>
      </w:r>
      <w:r w:rsidR="004222BF">
        <w:rPr>
          <w:rFonts w:ascii="Tw Cen MT" w:hAnsi="Tw Cen MT" w:cstheme="minorHAnsi"/>
          <w:sz w:val="23"/>
          <w:szCs w:val="23"/>
        </w:rPr>
        <w:t>10</w:t>
      </w:r>
      <w:r w:rsidR="00EE46B3" w:rsidRPr="00A06530">
        <w:rPr>
          <w:rFonts w:ascii="Tw Cen MT" w:hAnsi="Tw Cen MT" w:cstheme="minorHAnsi"/>
          <w:sz w:val="23"/>
          <w:szCs w:val="23"/>
        </w:rPr>
        <w:t xml:space="preserve"> </w:t>
      </w:r>
      <w:r w:rsidR="00A94CA2" w:rsidRPr="00A06530">
        <w:rPr>
          <w:rFonts w:ascii="Tw Cen MT" w:hAnsi="Tw Cen MT" w:cstheme="minorHAnsi"/>
          <w:sz w:val="23"/>
          <w:szCs w:val="23"/>
        </w:rPr>
        <w:t>performances.</w:t>
      </w:r>
      <w:r w:rsidR="00B756F4" w:rsidRPr="00A06530">
        <w:rPr>
          <w:rFonts w:ascii="Tw Cen MT" w:hAnsi="Tw Cen MT" w:cstheme="minorHAnsi"/>
          <w:sz w:val="23"/>
          <w:szCs w:val="23"/>
        </w:rPr>
        <w:t xml:space="preserve">  </w:t>
      </w:r>
      <w:r w:rsidR="00C44117" w:rsidRPr="00A06530">
        <w:rPr>
          <w:rFonts w:ascii="Tw Cen MT" w:hAnsi="Tw Cen MT" w:cstheme="minorHAnsi"/>
          <w:sz w:val="23"/>
          <w:szCs w:val="23"/>
        </w:rPr>
        <w:t>Evening</w:t>
      </w:r>
      <w:r w:rsidR="007C7107" w:rsidRPr="00A06530">
        <w:rPr>
          <w:rFonts w:ascii="Tw Cen MT" w:hAnsi="Tw Cen MT" w:cstheme="minorHAnsi"/>
          <w:sz w:val="23"/>
          <w:szCs w:val="23"/>
        </w:rPr>
        <w:t xml:space="preserve"> showings are at 7:30pm and </w:t>
      </w:r>
      <w:r w:rsidR="00C44117" w:rsidRPr="00A06530">
        <w:rPr>
          <w:rFonts w:ascii="Tw Cen MT" w:hAnsi="Tw Cen MT" w:cstheme="minorHAnsi"/>
          <w:sz w:val="23"/>
          <w:szCs w:val="23"/>
        </w:rPr>
        <w:t>matinees are</w:t>
      </w:r>
      <w:r w:rsidR="007C7107" w:rsidRPr="00A06530">
        <w:rPr>
          <w:rFonts w:ascii="Tw Cen MT" w:hAnsi="Tw Cen MT" w:cstheme="minorHAnsi"/>
          <w:sz w:val="23"/>
          <w:szCs w:val="23"/>
        </w:rPr>
        <w:t xml:space="preserve"> at 2:00pm.</w:t>
      </w:r>
    </w:p>
    <w:p w14:paraId="6DE3F52F" w14:textId="77777777" w:rsidR="000B2A32" w:rsidRPr="00A06530" w:rsidRDefault="000B2A32" w:rsidP="003E7F1C">
      <w:pPr>
        <w:jc w:val="both"/>
        <w:rPr>
          <w:rFonts w:ascii="Tw Cen MT" w:hAnsi="Tw Cen MT" w:cstheme="minorHAnsi"/>
          <w:sz w:val="23"/>
          <w:szCs w:val="23"/>
        </w:rPr>
      </w:pPr>
    </w:p>
    <w:p w14:paraId="3472A61B" w14:textId="753EBE91" w:rsidR="000B2A32" w:rsidRPr="00A06530" w:rsidRDefault="000B2A32" w:rsidP="000B2A32">
      <w:pPr>
        <w:jc w:val="both"/>
        <w:rPr>
          <w:rFonts w:ascii="Tw Cen MT" w:hAnsi="Tw Cen MT" w:cstheme="minorHAnsi"/>
          <w:sz w:val="23"/>
          <w:szCs w:val="23"/>
        </w:rPr>
      </w:pPr>
      <w:r w:rsidRPr="00A06530">
        <w:rPr>
          <w:rFonts w:ascii="Tw Cen MT" w:hAnsi="Tw Cen MT" w:cstheme="minorHAnsi"/>
          <w:sz w:val="23"/>
          <w:szCs w:val="23"/>
        </w:rPr>
        <w:t xml:space="preserve">There will be a special “Pay What You Can” performance on Thursday, </w:t>
      </w:r>
      <w:r w:rsidR="007C5E6B">
        <w:rPr>
          <w:rFonts w:ascii="Tw Cen MT" w:hAnsi="Tw Cen MT" w:cstheme="minorHAnsi"/>
          <w:sz w:val="23"/>
          <w:szCs w:val="23"/>
        </w:rPr>
        <w:t>March 20</w:t>
      </w:r>
      <w:r w:rsidR="004222BF">
        <w:rPr>
          <w:rFonts w:ascii="Tw Cen MT" w:hAnsi="Tw Cen MT" w:cstheme="minorHAnsi"/>
          <w:sz w:val="23"/>
          <w:szCs w:val="23"/>
        </w:rPr>
        <w:t>, 2025</w:t>
      </w:r>
      <w:r w:rsidRPr="00A06530">
        <w:rPr>
          <w:rFonts w:ascii="Tw Cen MT" w:hAnsi="Tw Cen MT" w:cstheme="minorHAnsi"/>
          <w:sz w:val="23"/>
          <w:szCs w:val="23"/>
        </w:rPr>
        <w:t>, at 7:30pm.  Tickets for that performance are available now online, in person, or over the phone.</w:t>
      </w:r>
    </w:p>
    <w:p w14:paraId="1ACE6789" w14:textId="77777777" w:rsidR="000B2A32" w:rsidRPr="00A06530" w:rsidRDefault="000B2A32" w:rsidP="003E7F1C">
      <w:pPr>
        <w:jc w:val="both"/>
        <w:rPr>
          <w:rFonts w:ascii="Tw Cen MT" w:hAnsi="Tw Cen MT" w:cstheme="minorHAnsi"/>
          <w:sz w:val="23"/>
          <w:szCs w:val="23"/>
        </w:rPr>
      </w:pPr>
    </w:p>
    <w:p w14:paraId="2C56EC02" w14:textId="72545716" w:rsidR="003E7F1C" w:rsidRPr="00A06530" w:rsidRDefault="003E7F1C" w:rsidP="003E7F1C">
      <w:pPr>
        <w:jc w:val="both"/>
        <w:rPr>
          <w:rFonts w:ascii="Tw Cen MT" w:hAnsi="Tw Cen MT" w:cstheme="minorHAnsi"/>
          <w:sz w:val="23"/>
          <w:szCs w:val="23"/>
        </w:rPr>
      </w:pPr>
      <w:r w:rsidRPr="00A06530">
        <w:rPr>
          <w:rFonts w:ascii="Tw Cen MT" w:hAnsi="Tw Cen MT" w:cstheme="minorHAnsi"/>
          <w:sz w:val="23"/>
          <w:szCs w:val="23"/>
        </w:rPr>
        <w:t>The performance on Sunday</w:t>
      </w:r>
      <w:r w:rsidR="008352C6" w:rsidRPr="00A06530">
        <w:rPr>
          <w:rFonts w:ascii="Tw Cen MT" w:hAnsi="Tw Cen MT" w:cstheme="minorHAnsi"/>
          <w:sz w:val="23"/>
          <w:szCs w:val="23"/>
        </w:rPr>
        <w:t xml:space="preserve">, </w:t>
      </w:r>
      <w:r w:rsidR="007C5E6B">
        <w:rPr>
          <w:rFonts w:ascii="Tw Cen MT" w:hAnsi="Tw Cen MT" w:cstheme="minorHAnsi"/>
          <w:sz w:val="23"/>
          <w:szCs w:val="23"/>
        </w:rPr>
        <w:t>March 23</w:t>
      </w:r>
      <w:r w:rsidR="004222BF">
        <w:rPr>
          <w:rFonts w:ascii="Tw Cen MT" w:hAnsi="Tw Cen MT" w:cstheme="minorHAnsi"/>
          <w:sz w:val="23"/>
          <w:szCs w:val="23"/>
        </w:rPr>
        <w:t>, 2025</w:t>
      </w:r>
      <w:r w:rsidRPr="00A06530">
        <w:rPr>
          <w:rFonts w:ascii="Tw Cen MT" w:hAnsi="Tw Cen MT" w:cstheme="minorHAnsi"/>
          <w:sz w:val="23"/>
          <w:szCs w:val="23"/>
        </w:rPr>
        <w:t>, at 2:00pm will be an ASL interpreted performance.</w:t>
      </w:r>
    </w:p>
    <w:p w14:paraId="4FF0DC4C" w14:textId="77777777" w:rsidR="00B756F4" w:rsidRPr="00A06530" w:rsidRDefault="00B756F4" w:rsidP="00B756F4">
      <w:pPr>
        <w:jc w:val="both"/>
        <w:rPr>
          <w:rFonts w:ascii="Tw Cen MT" w:hAnsi="Tw Cen MT" w:cstheme="minorHAnsi"/>
          <w:sz w:val="23"/>
          <w:szCs w:val="23"/>
        </w:rPr>
      </w:pPr>
    </w:p>
    <w:p w14:paraId="66404013" w14:textId="6EDBB7F4" w:rsidR="00B756F4" w:rsidRPr="00A06530" w:rsidRDefault="00B756F4" w:rsidP="00B756F4">
      <w:pPr>
        <w:jc w:val="both"/>
        <w:rPr>
          <w:rFonts w:ascii="Tw Cen MT" w:hAnsi="Tw Cen MT" w:cstheme="minorHAnsi"/>
          <w:sz w:val="23"/>
          <w:szCs w:val="23"/>
        </w:rPr>
      </w:pPr>
      <w:r w:rsidRPr="00A06530">
        <w:rPr>
          <w:rFonts w:ascii="Tw Cen MT" w:hAnsi="Tw Cen MT" w:cstheme="minorHAnsi"/>
          <w:sz w:val="23"/>
          <w:szCs w:val="23"/>
        </w:rPr>
        <w:t>Tickets are $</w:t>
      </w:r>
      <w:r w:rsidR="004222BF">
        <w:rPr>
          <w:rFonts w:ascii="Tw Cen MT" w:hAnsi="Tw Cen MT" w:cstheme="minorHAnsi"/>
          <w:sz w:val="23"/>
          <w:szCs w:val="23"/>
        </w:rPr>
        <w:t>29</w:t>
      </w:r>
      <w:r w:rsidRPr="00A06530">
        <w:rPr>
          <w:rFonts w:ascii="Tw Cen MT" w:hAnsi="Tw Cen MT" w:cstheme="minorHAnsi"/>
          <w:sz w:val="23"/>
          <w:szCs w:val="23"/>
        </w:rPr>
        <w:t>.00 (Adults), $</w:t>
      </w:r>
      <w:r w:rsidR="004222BF">
        <w:rPr>
          <w:rFonts w:ascii="Tw Cen MT" w:hAnsi="Tw Cen MT" w:cstheme="minorHAnsi"/>
          <w:sz w:val="23"/>
          <w:szCs w:val="23"/>
        </w:rPr>
        <w:t>27</w:t>
      </w:r>
      <w:r w:rsidRPr="00A06530">
        <w:rPr>
          <w:rFonts w:ascii="Tw Cen MT" w:hAnsi="Tw Cen MT" w:cstheme="minorHAnsi"/>
          <w:sz w:val="23"/>
          <w:szCs w:val="23"/>
        </w:rPr>
        <w:t>.00 (Seniors 60+/Students/Military), and $2</w:t>
      </w:r>
      <w:r w:rsidR="004222BF">
        <w:rPr>
          <w:rFonts w:ascii="Tw Cen MT" w:hAnsi="Tw Cen MT" w:cstheme="minorHAnsi"/>
          <w:sz w:val="23"/>
          <w:szCs w:val="23"/>
        </w:rPr>
        <w:t>2</w:t>
      </w:r>
      <w:r w:rsidRPr="00A06530">
        <w:rPr>
          <w:rFonts w:ascii="Tw Cen MT" w:hAnsi="Tw Cen MT" w:cstheme="minorHAnsi"/>
          <w:sz w:val="23"/>
          <w:szCs w:val="23"/>
        </w:rPr>
        <w:t>.00 (Children 12 and under).  Tickets may be purchased online at www.tacomalittletheatre.com, or by calling our Box Office at (253) 272-2281.  Group rates are available for 10 or more, and special FLEX passes for 6 are only $1</w:t>
      </w:r>
      <w:r w:rsidR="00127B1D" w:rsidRPr="00A06530">
        <w:rPr>
          <w:rFonts w:ascii="Tw Cen MT" w:hAnsi="Tw Cen MT" w:cstheme="minorHAnsi"/>
          <w:sz w:val="23"/>
          <w:szCs w:val="23"/>
        </w:rPr>
        <w:t>5</w:t>
      </w:r>
      <w:r w:rsidRPr="00A06530">
        <w:rPr>
          <w:rFonts w:ascii="Tw Cen MT" w:hAnsi="Tw Cen MT" w:cstheme="minorHAnsi"/>
          <w:sz w:val="23"/>
          <w:szCs w:val="23"/>
        </w:rPr>
        <w:t xml:space="preserve">5.00.  </w:t>
      </w:r>
    </w:p>
    <w:p w14:paraId="21F43E5D" w14:textId="320935B3" w:rsidR="00371ECD" w:rsidRPr="00A06530" w:rsidRDefault="00371ECD" w:rsidP="00B756F4">
      <w:pPr>
        <w:jc w:val="both"/>
        <w:rPr>
          <w:rFonts w:ascii="Tw Cen MT" w:hAnsi="Tw Cen MT" w:cstheme="minorHAnsi"/>
          <w:sz w:val="23"/>
          <w:szCs w:val="23"/>
        </w:rPr>
      </w:pPr>
    </w:p>
    <w:p w14:paraId="6634A977" w14:textId="36D724F5" w:rsidR="00405BCA" w:rsidRDefault="007C5E6B" w:rsidP="00B756F4">
      <w:pPr>
        <w:jc w:val="both"/>
        <w:rPr>
          <w:rFonts w:ascii="Tw Cen MT" w:hAnsi="Tw Cen MT" w:cstheme="minorHAnsi"/>
          <w:sz w:val="23"/>
          <w:szCs w:val="23"/>
        </w:rPr>
      </w:pPr>
      <w:r>
        <w:rPr>
          <w:rFonts w:ascii="Tw Cen MT" w:hAnsi="Tw Cen MT" w:cstheme="minorHAnsi"/>
          <w:i/>
          <w:iCs/>
          <w:sz w:val="23"/>
          <w:szCs w:val="23"/>
        </w:rPr>
        <w:t>Lorca in a Gr</w:t>
      </w:r>
      <w:r w:rsidR="00C7283C">
        <w:rPr>
          <w:rFonts w:ascii="Tw Cen MT" w:hAnsi="Tw Cen MT" w:cstheme="minorHAnsi"/>
          <w:i/>
          <w:iCs/>
          <w:sz w:val="23"/>
          <w:szCs w:val="23"/>
        </w:rPr>
        <w:t>e</w:t>
      </w:r>
      <w:r>
        <w:rPr>
          <w:rFonts w:ascii="Tw Cen MT" w:hAnsi="Tw Cen MT" w:cstheme="minorHAnsi"/>
          <w:i/>
          <w:iCs/>
          <w:sz w:val="23"/>
          <w:szCs w:val="23"/>
        </w:rPr>
        <w:t xml:space="preserve">en Dress </w:t>
      </w:r>
      <w:r w:rsidR="00371ECD" w:rsidRPr="00A06530">
        <w:rPr>
          <w:rFonts w:ascii="Tw Cen MT" w:hAnsi="Tw Cen MT" w:cstheme="minorHAnsi"/>
          <w:sz w:val="23"/>
          <w:szCs w:val="23"/>
        </w:rPr>
        <w:t xml:space="preserve">is recommended for </w:t>
      </w:r>
      <w:r w:rsidR="004222BF">
        <w:rPr>
          <w:rFonts w:ascii="Tw Cen MT" w:hAnsi="Tw Cen MT" w:cstheme="minorHAnsi"/>
          <w:sz w:val="23"/>
          <w:szCs w:val="23"/>
        </w:rPr>
        <w:t>ages 12 and over</w:t>
      </w:r>
      <w:r w:rsidR="008352C6" w:rsidRPr="00A06530">
        <w:rPr>
          <w:rFonts w:ascii="Tw Cen MT" w:hAnsi="Tw Cen MT" w:cstheme="minorHAnsi"/>
          <w:sz w:val="23"/>
          <w:szCs w:val="23"/>
        </w:rPr>
        <w:t>.</w:t>
      </w:r>
      <w:r w:rsidR="00127B1D" w:rsidRPr="00A06530">
        <w:rPr>
          <w:rFonts w:ascii="Tw Cen MT" w:hAnsi="Tw Cen MT" w:cstheme="minorHAnsi"/>
          <w:sz w:val="23"/>
          <w:szCs w:val="23"/>
        </w:rPr>
        <w:t xml:space="preserve"> </w:t>
      </w:r>
    </w:p>
    <w:p w14:paraId="01A46E68" w14:textId="77777777" w:rsidR="006470ED" w:rsidRPr="00A06530" w:rsidRDefault="006470ED" w:rsidP="00B756F4">
      <w:pPr>
        <w:jc w:val="both"/>
        <w:rPr>
          <w:rFonts w:ascii="Tw Cen MT" w:hAnsi="Tw Cen MT" w:cstheme="minorHAnsi"/>
          <w:b/>
          <w:sz w:val="23"/>
          <w:szCs w:val="23"/>
        </w:rPr>
      </w:pPr>
    </w:p>
    <w:p w14:paraId="6E1C2FCE" w14:textId="0A134858" w:rsidR="00B756F4" w:rsidRPr="00A06530" w:rsidRDefault="00B756F4" w:rsidP="00B756F4">
      <w:pPr>
        <w:jc w:val="center"/>
        <w:rPr>
          <w:rFonts w:ascii="Tw Cen MT" w:hAnsi="Tw Cen MT" w:cstheme="minorHAnsi"/>
          <w:b/>
          <w:sz w:val="23"/>
          <w:szCs w:val="23"/>
        </w:rPr>
      </w:pPr>
      <w:r w:rsidRPr="00A06530">
        <w:rPr>
          <w:rFonts w:ascii="Tw Cen MT" w:hAnsi="Tw Cen MT" w:cstheme="minorHAnsi"/>
          <w:b/>
          <w:sz w:val="23"/>
          <w:szCs w:val="23"/>
        </w:rPr>
        <w:t>###</w:t>
      </w:r>
    </w:p>
    <w:sectPr w:rsidR="00B756F4" w:rsidRPr="00A06530" w:rsidSect="00A00976">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07C0" w14:textId="77777777" w:rsidR="00E40124" w:rsidRDefault="00E40124" w:rsidP="004872A5">
      <w:r>
        <w:separator/>
      </w:r>
    </w:p>
  </w:endnote>
  <w:endnote w:type="continuationSeparator" w:id="0">
    <w:p w14:paraId="0D25023D" w14:textId="77777777" w:rsidR="00E40124" w:rsidRDefault="00E40124" w:rsidP="0048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8CB0" w14:textId="77777777" w:rsidR="00E40124" w:rsidRDefault="00E40124" w:rsidP="004872A5">
      <w:r>
        <w:separator/>
      </w:r>
    </w:p>
  </w:footnote>
  <w:footnote w:type="continuationSeparator" w:id="0">
    <w:p w14:paraId="499AA781" w14:textId="77777777" w:rsidR="00E40124" w:rsidRDefault="00E40124" w:rsidP="00487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4F82"/>
    <w:rsid w:val="0002019A"/>
    <w:rsid w:val="000203DF"/>
    <w:rsid w:val="0002292B"/>
    <w:rsid w:val="00036303"/>
    <w:rsid w:val="0004039B"/>
    <w:rsid w:val="00061E76"/>
    <w:rsid w:val="00065288"/>
    <w:rsid w:val="00071233"/>
    <w:rsid w:val="0007237D"/>
    <w:rsid w:val="00077DD5"/>
    <w:rsid w:val="00082E9B"/>
    <w:rsid w:val="0008644C"/>
    <w:rsid w:val="00091239"/>
    <w:rsid w:val="000A6331"/>
    <w:rsid w:val="000B2A32"/>
    <w:rsid w:val="000F0C56"/>
    <w:rsid w:val="001101CE"/>
    <w:rsid w:val="0011044A"/>
    <w:rsid w:val="00111661"/>
    <w:rsid w:val="00111D3B"/>
    <w:rsid w:val="00127B1D"/>
    <w:rsid w:val="00132685"/>
    <w:rsid w:val="00137D56"/>
    <w:rsid w:val="001513BB"/>
    <w:rsid w:val="001561DF"/>
    <w:rsid w:val="00173072"/>
    <w:rsid w:val="00177C23"/>
    <w:rsid w:val="00192E20"/>
    <w:rsid w:val="00194B16"/>
    <w:rsid w:val="001C63D3"/>
    <w:rsid w:val="001D1870"/>
    <w:rsid w:val="001E479E"/>
    <w:rsid w:val="00213553"/>
    <w:rsid w:val="00213661"/>
    <w:rsid w:val="00214F2A"/>
    <w:rsid w:val="00236C0D"/>
    <w:rsid w:val="00243855"/>
    <w:rsid w:val="00244D6C"/>
    <w:rsid w:val="00251B4F"/>
    <w:rsid w:val="002618EA"/>
    <w:rsid w:val="00262CC5"/>
    <w:rsid w:val="002864FF"/>
    <w:rsid w:val="002C5731"/>
    <w:rsid w:val="002E64FE"/>
    <w:rsid w:val="002F2C5D"/>
    <w:rsid w:val="002F3170"/>
    <w:rsid w:val="002F7155"/>
    <w:rsid w:val="00314E66"/>
    <w:rsid w:val="00336AD1"/>
    <w:rsid w:val="00337DB8"/>
    <w:rsid w:val="0034302B"/>
    <w:rsid w:val="00344D04"/>
    <w:rsid w:val="00354D69"/>
    <w:rsid w:val="00365167"/>
    <w:rsid w:val="00371ECD"/>
    <w:rsid w:val="003846CB"/>
    <w:rsid w:val="00387584"/>
    <w:rsid w:val="003A0B4B"/>
    <w:rsid w:val="003B52F1"/>
    <w:rsid w:val="003D659D"/>
    <w:rsid w:val="003D7D77"/>
    <w:rsid w:val="003D7F5D"/>
    <w:rsid w:val="003E7F1C"/>
    <w:rsid w:val="003F2DF1"/>
    <w:rsid w:val="00400CD9"/>
    <w:rsid w:val="00404F63"/>
    <w:rsid w:val="00405BCA"/>
    <w:rsid w:val="004222BF"/>
    <w:rsid w:val="00425E81"/>
    <w:rsid w:val="00444253"/>
    <w:rsid w:val="00457D7D"/>
    <w:rsid w:val="00463C8C"/>
    <w:rsid w:val="00474B04"/>
    <w:rsid w:val="004872A5"/>
    <w:rsid w:val="00487588"/>
    <w:rsid w:val="0049195D"/>
    <w:rsid w:val="00491C2B"/>
    <w:rsid w:val="004A4896"/>
    <w:rsid w:val="004B243D"/>
    <w:rsid w:val="004B3C9C"/>
    <w:rsid w:val="004B4DC8"/>
    <w:rsid w:val="004C0942"/>
    <w:rsid w:val="004C4665"/>
    <w:rsid w:val="004C6174"/>
    <w:rsid w:val="004D29DE"/>
    <w:rsid w:val="004D6E69"/>
    <w:rsid w:val="004E273C"/>
    <w:rsid w:val="00522358"/>
    <w:rsid w:val="00526839"/>
    <w:rsid w:val="00531300"/>
    <w:rsid w:val="00531BB9"/>
    <w:rsid w:val="0053584A"/>
    <w:rsid w:val="00543465"/>
    <w:rsid w:val="0057124F"/>
    <w:rsid w:val="00580DDD"/>
    <w:rsid w:val="00591DAF"/>
    <w:rsid w:val="00593C24"/>
    <w:rsid w:val="005A57E0"/>
    <w:rsid w:val="005D0521"/>
    <w:rsid w:val="005E169B"/>
    <w:rsid w:val="005F7E1E"/>
    <w:rsid w:val="00604A4E"/>
    <w:rsid w:val="00612456"/>
    <w:rsid w:val="00615565"/>
    <w:rsid w:val="00630CF9"/>
    <w:rsid w:val="006328DB"/>
    <w:rsid w:val="00635A20"/>
    <w:rsid w:val="006424D5"/>
    <w:rsid w:val="00644548"/>
    <w:rsid w:val="00646D3E"/>
    <w:rsid w:val="006470ED"/>
    <w:rsid w:val="00655575"/>
    <w:rsid w:val="00660EAC"/>
    <w:rsid w:val="00677046"/>
    <w:rsid w:val="006B1967"/>
    <w:rsid w:val="006B1F32"/>
    <w:rsid w:val="006B621E"/>
    <w:rsid w:val="006C6D2D"/>
    <w:rsid w:val="006D0A01"/>
    <w:rsid w:val="006D39C2"/>
    <w:rsid w:val="006E0FDC"/>
    <w:rsid w:val="006E130D"/>
    <w:rsid w:val="006E3319"/>
    <w:rsid w:val="006E6E74"/>
    <w:rsid w:val="006F47A5"/>
    <w:rsid w:val="006F585E"/>
    <w:rsid w:val="00706BB0"/>
    <w:rsid w:val="00713CE8"/>
    <w:rsid w:val="00731B06"/>
    <w:rsid w:val="007341D7"/>
    <w:rsid w:val="00747EED"/>
    <w:rsid w:val="00753FA5"/>
    <w:rsid w:val="007760DD"/>
    <w:rsid w:val="00786686"/>
    <w:rsid w:val="007915F2"/>
    <w:rsid w:val="00792EB6"/>
    <w:rsid w:val="007B7110"/>
    <w:rsid w:val="007C5E6B"/>
    <w:rsid w:val="007C7107"/>
    <w:rsid w:val="007D08AE"/>
    <w:rsid w:val="007D4B9D"/>
    <w:rsid w:val="007E26A3"/>
    <w:rsid w:val="007E6FD2"/>
    <w:rsid w:val="007F072F"/>
    <w:rsid w:val="00803A43"/>
    <w:rsid w:val="00807323"/>
    <w:rsid w:val="0081199E"/>
    <w:rsid w:val="00827299"/>
    <w:rsid w:val="00831BF9"/>
    <w:rsid w:val="00833128"/>
    <w:rsid w:val="008340DE"/>
    <w:rsid w:val="008352C6"/>
    <w:rsid w:val="00841CAF"/>
    <w:rsid w:val="00846F2E"/>
    <w:rsid w:val="00860FDD"/>
    <w:rsid w:val="0086340E"/>
    <w:rsid w:val="00874258"/>
    <w:rsid w:val="00887D88"/>
    <w:rsid w:val="00894C72"/>
    <w:rsid w:val="008A4066"/>
    <w:rsid w:val="008D1321"/>
    <w:rsid w:val="008D704D"/>
    <w:rsid w:val="008E3167"/>
    <w:rsid w:val="008F2DED"/>
    <w:rsid w:val="00910F24"/>
    <w:rsid w:val="00915E75"/>
    <w:rsid w:val="00930536"/>
    <w:rsid w:val="009314F7"/>
    <w:rsid w:val="009402BC"/>
    <w:rsid w:val="00947555"/>
    <w:rsid w:val="00972235"/>
    <w:rsid w:val="0097318D"/>
    <w:rsid w:val="00994988"/>
    <w:rsid w:val="009A4918"/>
    <w:rsid w:val="009B132E"/>
    <w:rsid w:val="009B37FA"/>
    <w:rsid w:val="009B7842"/>
    <w:rsid w:val="009E48BC"/>
    <w:rsid w:val="00A00976"/>
    <w:rsid w:val="00A04B56"/>
    <w:rsid w:val="00A06530"/>
    <w:rsid w:val="00A11F46"/>
    <w:rsid w:val="00A26ED8"/>
    <w:rsid w:val="00A370D1"/>
    <w:rsid w:val="00A538FF"/>
    <w:rsid w:val="00A627E2"/>
    <w:rsid w:val="00A6546D"/>
    <w:rsid w:val="00A66880"/>
    <w:rsid w:val="00A72126"/>
    <w:rsid w:val="00A74DFB"/>
    <w:rsid w:val="00A76517"/>
    <w:rsid w:val="00A778DA"/>
    <w:rsid w:val="00A8142E"/>
    <w:rsid w:val="00A817D1"/>
    <w:rsid w:val="00A916C1"/>
    <w:rsid w:val="00A94CA2"/>
    <w:rsid w:val="00A95370"/>
    <w:rsid w:val="00A957F3"/>
    <w:rsid w:val="00A9640A"/>
    <w:rsid w:val="00AA7A3A"/>
    <w:rsid w:val="00AB3ABD"/>
    <w:rsid w:val="00AB6BE2"/>
    <w:rsid w:val="00AB787E"/>
    <w:rsid w:val="00AD34DD"/>
    <w:rsid w:val="00AD67DC"/>
    <w:rsid w:val="00B03C6D"/>
    <w:rsid w:val="00B1191A"/>
    <w:rsid w:val="00B12DEE"/>
    <w:rsid w:val="00B227F0"/>
    <w:rsid w:val="00B25B1A"/>
    <w:rsid w:val="00B2788C"/>
    <w:rsid w:val="00B30B16"/>
    <w:rsid w:val="00B40EEB"/>
    <w:rsid w:val="00B4428A"/>
    <w:rsid w:val="00B47F46"/>
    <w:rsid w:val="00B61431"/>
    <w:rsid w:val="00B62C9F"/>
    <w:rsid w:val="00B73A46"/>
    <w:rsid w:val="00B756F4"/>
    <w:rsid w:val="00B828B7"/>
    <w:rsid w:val="00B93460"/>
    <w:rsid w:val="00BB381C"/>
    <w:rsid w:val="00BC02B1"/>
    <w:rsid w:val="00BD6F83"/>
    <w:rsid w:val="00BD7A20"/>
    <w:rsid w:val="00BE4162"/>
    <w:rsid w:val="00BF66E1"/>
    <w:rsid w:val="00C04BA2"/>
    <w:rsid w:val="00C05BD5"/>
    <w:rsid w:val="00C11250"/>
    <w:rsid w:val="00C13F60"/>
    <w:rsid w:val="00C17C6D"/>
    <w:rsid w:val="00C20D9E"/>
    <w:rsid w:val="00C31E20"/>
    <w:rsid w:val="00C33676"/>
    <w:rsid w:val="00C44117"/>
    <w:rsid w:val="00C52CAC"/>
    <w:rsid w:val="00C57994"/>
    <w:rsid w:val="00C60435"/>
    <w:rsid w:val="00C7283C"/>
    <w:rsid w:val="00C91142"/>
    <w:rsid w:val="00CA3C96"/>
    <w:rsid w:val="00CA6CF0"/>
    <w:rsid w:val="00CB40B1"/>
    <w:rsid w:val="00CC3781"/>
    <w:rsid w:val="00CD160A"/>
    <w:rsid w:val="00CE0A8E"/>
    <w:rsid w:val="00CE5706"/>
    <w:rsid w:val="00CF3E78"/>
    <w:rsid w:val="00CF5787"/>
    <w:rsid w:val="00D00B8F"/>
    <w:rsid w:val="00D250A6"/>
    <w:rsid w:val="00D34744"/>
    <w:rsid w:val="00D45731"/>
    <w:rsid w:val="00D56BFA"/>
    <w:rsid w:val="00D71FCA"/>
    <w:rsid w:val="00D86CA2"/>
    <w:rsid w:val="00D921BE"/>
    <w:rsid w:val="00DA114C"/>
    <w:rsid w:val="00DB1322"/>
    <w:rsid w:val="00DD46E1"/>
    <w:rsid w:val="00DF1F3F"/>
    <w:rsid w:val="00E220B1"/>
    <w:rsid w:val="00E221B5"/>
    <w:rsid w:val="00E40124"/>
    <w:rsid w:val="00E45556"/>
    <w:rsid w:val="00E57EDD"/>
    <w:rsid w:val="00E65AF2"/>
    <w:rsid w:val="00E71CBC"/>
    <w:rsid w:val="00EE0018"/>
    <w:rsid w:val="00EE11BD"/>
    <w:rsid w:val="00EE46B3"/>
    <w:rsid w:val="00EE7114"/>
    <w:rsid w:val="00F017E0"/>
    <w:rsid w:val="00F05B49"/>
    <w:rsid w:val="00F13F50"/>
    <w:rsid w:val="00F142A0"/>
    <w:rsid w:val="00F1525F"/>
    <w:rsid w:val="00F15846"/>
    <w:rsid w:val="00F27B2A"/>
    <w:rsid w:val="00F405A1"/>
    <w:rsid w:val="00F53B51"/>
    <w:rsid w:val="00F550B6"/>
    <w:rsid w:val="00F6230A"/>
    <w:rsid w:val="00F678DF"/>
    <w:rsid w:val="00F8075D"/>
    <w:rsid w:val="00FA0D80"/>
    <w:rsid w:val="00FA2F8D"/>
    <w:rsid w:val="00FE0210"/>
    <w:rsid w:val="00FE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0E3"/>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5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ascii="Times New Roman" w:hAnsi="Times New Roman"/>
      <w:color w:val="000000"/>
      <w:sz w:val="24"/>
      <w:szCs w:val="24"/>
    </w:rPr>
  </w:style>
  <w:style w:type="paragraph" w:customStyle="1" w:styleId="textblack">
    <w:name w:val="textblack"/>
    <w:basedOn w:val="Normal"/>
    <w:rsid w:val="006F58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F585E"/>
    <w:rPr>
      <w:rFonts w:ascii="Tahoma"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E3167"/>
    <w:rPr>
      <w:color w:val="605E5C"/>
      <w:shd w:val="clear" w:color="auto" w:fill="E1DFDD"/>
    </w:rPr>
  </w:style>
  <w:style w:type="character" w:styleId="FollowedHyperlink">
    <w:name w:val="FollowedHyperlink"/>
    <w:basedOn w:val="DefaultParagraphFont"/>
    <w:uiPriority w:val="99"/>
    <w:semiHidden/>
    <w:unhideWhenUsed/>
    <w:rsid w:val="008E3167"/>
    <w:rPr>
      <w:color w:val="800080" w:themeColor="followedHyperlink"/>
      <w:u w:val="single"/>
    </w:rPr>
  </w:style>
  <w:style w:type="paragraph" w:styleId="Header">
    <w:name w:val="header"/>
    <w:basedOn w:val="Normal"/>
    <w:link w:val="HeaderChar"/>
    <w:uiPriority w:val="99"/>
    <w:unhideWhenUsed/>
    <w:rsid w:val="004872A5"/>
    <w:pPr>
      <w:tabs>
        <w:tab w:val="center" w:pos="4680"/>
        <w:tab w:val="right" w:pos="9360"/>
      </w:tabs>
    </w:pPr>
  </w:style>
  <w:style w:type="character" w:customStyle="1" w:styleId="HeaderChar">
    <w:name w:val="Header Char"/>
    <w:basedOn w:val="DefaultParagraphFont"/>
    <w:link w:val="Header"/>
    <w:uiPriority w:val="99"/>
    <w:rsid w:val="004872A5"/>
    <w:rPr>
      <w:rFonts w:ascii="Calibri" w:hAnsi="Calibri" w:cs="Times New Roman"/>
    </w:rPr>
  </w:style>
  <w:style w:type="paragraph" w:styleId="Footer">
    <w:name w:val="footer"/>
    <w:basedOn w:val="Normal"/>
    <w:link w:val="FooterChar"/>
    <w:uiPriority w:val="99"/>
    <w:unhideWhenUsed/>
    <w:rsid w:val="004872A5"/>
    <w:pPr>
      <w:tabs>
        <w:tab w:val="center" w:pos="4680"/>
        <w:tab w:val="right" w:pos="9360"/>
      </w:tabs>
    </w:pPr>
  </w:style>
  <w:style w:type="character" w:customStyle="1" w:styleId="FooterChar">
    <w:name w:val="Footer Char"/>
    <w:basedOn w:val="DefaultParagraphFont"/>
    <w:link w:val="Footer"/>
    <w:uiPriority w:val="99"/>
    <w:rsid w:val="004872A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515389271">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990644844">
      <w:bodyDiv w:val="1"/>
      <w:marLeft w:val="0"/>
      <w:marRight w:val="0"/>
      <w:marTop w:val="0"/>
      <w:marBottom w:val="0"/>
      <w:divBdr>
        <w:top w:val="none" w:sz="0" w:space="0" w:color="auto"/>
        <w:left w:val="none" w:sz="0" w:space="0" w:color="auto"/>
        <w:bottom w:val="none" w:sz="0" w:space="0" w:color="auto"/>
        <w:right w:val="none" w:sz="0" w:space="0" w:color="auto"/>
      </w:divBdr>
    </w:div>
    <w:div w:id="1087310438">
      <w:bodyDiv w:val="1"/>
      <w:marLeft w:val="0"/>
      <w:marRight w:val="0"/>
      <w:marTop w:val="0"/>
      <w:marBottom w:val="0"/>
      <w:divBdr>
        <w:top w:val="none" w:sz="0" w:space="0" w:color="auto"/>
        <w:left w:val="none" w:sz="0" w:space="0" w:color="auto"/>
        <w:bottom w:val="none" w:sz="0" w:space="0" w:color="auto"/>
        <w:right w:val="none" w:sz="0" w:space="0" w:color="auto"/>
      </w:divBdr>
    </w:div>
    <w:div w:id="1190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lt@tacomalittletheatre.com" TargetMode="External"/><Relationship Id="rId3" Type="http://schemas.openxmlformats.org/officeDocument/2006/relationships/webSettings" Target="webSettings.xml"/><Relationship Id="rId7" Type="http://schemas.openxmlformats.org/officeDocument/2006/relationships/hyperlink" Target="http://www.tacomalittletheat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5</cp:revision>
  <cp:lastPrinted>2025-02-13T20:09:00Z</cp:lastPrinted>
  <dcterms:created xsi:type="dcterms:W3CDTF">2025-02-13T20:05:00Z</dcterms:created>
  <dcterms:modified xsi:type="dcterms:W3CDTF">2025-02-13T20:20:00Z</dcterms:modified>
</cp:coreProperties>
</file>